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AD7DD" w14:textId="3306DE1F" w:rsidR="00395D2A" w:rsidRPr="00F62AEE" w:rsidRDefault="005C40AB" w:rsidP="00A81B84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56"/>
          <w:szCs w:val="56"/>
        </w:rPr>
      </w:pPr>
      <w:r w:rsidRPr="00F62AEE">
        <w:rPr>
          <w:rFonts w:asciiTheme="minorHAnsi" w:hAnsiTheme="minorHAnsi"/>
          <w:b/>
          <w:bCs/>
          <w:color w:val="0070C0"/>
          <w:sz w:val="56"/>
          <w:szCs w:val="56"/>
        </w:rPr>
        <w:t>L’ITALIA: P</w:t>
      </w:r>
      <w:r w:rsidR="006C4D57">
        <w:rPr>
          <w:rFonts w:asciiTheme="minorHAnsi" w:hAnsiTheme="minorHAnsi"/>
          <w:b/>
          <w:bCs/>
          <w:color w:val="0070C0"/>
          <w:sz w:val="56"/>
          <w:szCs w:val="56"/>
        </w:rPr>
        <w:t>OPOLAZIONE ED ECONOMIA</w:t>
      </w:r>
    </w:p>
    <w:p w14:paraId="01A7D416" w14:textId="1F0C908D" w:rsidR="00F55239" w:rsidRPr="00F62AEE" w:rsidRDefault="006C4D57" w:rsidP="00A81B84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  <w:r>
        <w:rPr>
          <w:rFonts w:asciiTheme="minorHAnsi" w:hAnsiTheme="minorHAnsi"/>
          <w:b/>
          <w:bCs/>
          <w:noProof/>
          <w:color w:val="0070C0"/>
          <w:sz w:val="32"/>
          <w:szCs w:val="32"/>
        </w:rPr>
        <w:drawing>
          <wp:inline distT="0" distB="0" distL="0" distR="0" wp14:anchorId="401237CE" wp14:editId="2FC0AECE">
            <wp:extent cx="6481445" cy="30626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803F" w14:textId="24AAF9AB" w:rsidR="00DA1D1F" w:rsidRDefault="00DA1D1F" w:rsidP="00A81B84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4E38CA8B" w14:textId="77777777" w:rsidR="008A225E" w:rsidRPr="00F62AEE" w:rsidRDefault="008A225E" w:rsidP="00A81B84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7EB6F72B" w14:textId="0C4FD6D0" w:rsidR="00F40DAB" w:rsidRPr="00A81B84" w:rsidRDefault="006C4D57" w:rsidP="00A81B84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A81B84">
        <w:rPr>
          <w:rFonts w:asciiTheme="minorHAnsi" w:hAnsiTheme="minorHAnsi"/>
          <w:b/>
          <w:bCs/>
          <w:color w:val="0070C0"/>
          <w:sz w:val="40"/>
          <w:szCs w:val="40"/>
        </w:rPr>
        <w:t xml:space="preserve">La popolazione in </w:t>
      </w:r>
      <w:r w:rsidR="000425B4" w:rsidRPr="00A81B84">
        <w:rPr>
          <w:rFonts w:asciiTheme="minorHAnsi" w:hAnsiTheme="minorHAnsi"/>
          <w:b/>
          <w:bCs/>
          <w:color w:val="0070C0"/>
          <w:sz w:val="40"/>
          <w:szCs w:val="40"/>
        </w:rPr>
        <w:t>Italia</w:t>
      </w:r>
    </w:p>
    <w:p w14:paraId="734C4345" w14:textId="77777777" w:rsidR="00A81B84" w:rsidRDefault="00A81B84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26F36B7A" w14:textId="303B7034" w:rsidR="006C4D57" w:rsidRPr="00A81B84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La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popolazione </w:t>
      </w:r>
      <w:r w:rsidRPr="00A81B84">
        <w:rPr>
          <w:rFonts w:asciiTheme="minorHAnsi" w:hAnsiTheme="minorHAnsi"/>
          <w:color w:val="333840"/>
          <w:sz w:val="32"/>
          <w:szCs w:val="32"/>
        </w:rPr>
        <w:t>italiana è di circa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60 milioni di abitanti</w:t>
      </w:r>
      <w:r w:rsidRPr="00A81B84">
        <w:rPr>
          <w:rFonts w:asciiTheme="minorHAnsi" w:hAnsiTheme="minorHAnsi"/>
          <w:color w:val="333840"/>
          <w:sz w:val="32"/>
          <w:szCs w:val="32"/>
        </w:rPr>
        <w:t>.</w:t>
      </w:r>
    </w:p>
    <w:p w14:paraId="636F019B" w14:textId="0865C8AE" w:rsidR="006C4D57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Ha una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densità </w:t>
      </w:r>
      <w:r w:rsidRPr="00A81B84">
        <w:rPr>
          <w:rFonts w:asciiTheme="minorHAnsi" w:hAnsiTheme="minorHAnsi"/>
          <w:color w:val="333840"/>
          <w:sz w:val="32"/>
          <w:szCs w:val="32"/>
        </w:rPr>
        <w:t>di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196 abitanti per km²</w:t>
      </w:r>
      <w:r w:rsidRPr="00A81B84">
        <w:rPr>
          <w:rFonts w:asciiTheme="minorHAnsi" w:hAnsiTheme="minorHAnsi"/>
          <w:color w:val="333840"/>
          <w:sz w:val="32"/>
          <w:szCs w:val="32"/>
        </w:rPr>
        <w:t>, questo significa che su ogni chilometro quadrato di territorio in media vivono poco meno di 200 persone. </w:t>
      </w:r>
    </w:p>
    <w:p w14:paraId="43D07C40" w14:textId="77777777" w:rsidR="00A81B84" w:rsidRPr="00A81B84" w:rsidRDefault="00A81B84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30D0CC63" w14:textId="41629AA8" w:rsidR="006C4D57" w:rsidRPr="00A81B84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noProof/>
          <w:color w:val="333840"/>
          <w:sz w:val="32"/>
          <w:szCs w:val="32"/>
        </w:rPr>
        <w:drawing>
          <wp:inline distT="0" distB="0" distL="0" distR="0" wp14:anchorId="7ED40036" wp14:editId="41C303D4">
            <wp:extent cx="6481445" cy="168719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D60C" w14:textId="73BF23E3" w:rsidR="006C4D57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06D0C32A" w14:textId="77777777" w:rsidR="008A225E" w:rsidRPr="00A81B84" w:rsidRDefault="008A225E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492C6E1B" w14:textId="77777777" w:rsidR="006C4D57" w:rsidRPr="00A81B84" w:rsidRDefault="006C4D57" w:rsidP="00A81B84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A81B84"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  <w:t>Distribuzione e densità della popolazione italiana</w:t>
      </w:r>
    </w:p>
    <w:p w14:paraId="4888E10B" w14:textId="4FBD99BD" w:rsidR="006C4D57" w:rsidRDefault="006C4D57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Gli abitanti sono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distribuiti in modo irregolare</w:t>
      </w:r>
      <w:r w:rsidRPr="00A81B84">
        <w:rPr>
          <w:rFonts w:asciiTheme="minorHAnsi" w:hAnsiTheme="minorHAnsi"/>
          <w:color w:val="333840"/>
          <w:sz w:val="32"/>
          <w:szCs w:val="32"/>
        </w:rPr>
        <w:t>: la maggior parte (7 su 10 abitanti) vive nelle città. A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Roma</w:t>
      </w:r>
      <w:r w:rsidRPr="00A81B84">
        <w:rPr>
          <w:rFonts w:asciiTheme="minorHAnsi" w:hAnsiTheme="minorHAnsi"/>
          <w:color w:val="333840"/>
          <w:sz w:val="32"/>
          <w:szCs w:val="32"/>
        </w:rPr>
        <w:t>, la capitale, vivono circa 3 milioni di persone. Le altre città con molti abitanti sono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Milano</w:t>
      </w:r>
      <w:r w:rsidRPr="00A81B84">
        <w:rPr>
          <w:rFonts w:asciiTheme="minorHAnsi" w:hAnsiTheme="minorHAnsi"/>
          <w:color w:val="333840"/>
          <w:sz w:val="32"/>
          <w:szCs w:val="32"/>
        </w:rPr>
        <w:t>,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Napoli </w:t>
      </w:r>
      <w:r w:rsidRPr="00A81B84">
        <w:rPr>
          <w:rFonts w:asciiTheme="minorHAnsi" w:hAnsiTheme="minorHAnsi"/>
          <w:color w:val="333840"/>
          <w:sz w:val="32"/>
          <w:szCs w:val="32"/>
        </w:rPr>
        <w:t>e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Torino</w:t>
      </w:r>
      <w:r w:rsidRPr="00A81B84">
        <w:rPr>
          <w:rFonts w:asciiTheme="minorHAnsi" w:hAnsiTheme="minorHAnsi"/>
          <w:color w:val="333840"/>
          <w:sz w:val="32"/>
          <w:szCs w:val="32"/>
        </w:rPr>
        <w:t>.</w:t>
      </w:r>
    </w:p>
    <w:p w14:paraId="37BFC240" w14:textId="77777777" w:rsidR="00A81B84" w:rsidRPr="00A81B84" w:rsidRDefault="00A81B84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138FCA34" w14:textId="56F48908" w:rsidR="006C4D57" w:rsidRPr="00A81B84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noProof/>
          <w:color w:val="333840"/>
          <w:sz w:val="32"/>
          <w:szCs w:val="32"/>
        </w:rPr>
        <w:drawing>
          <wp:inline distT="0" distB="0" distL="0" distR="0" wp14:anchorId="7E39DD6E" wp14:editId="223A3B1E">
            <wp:extent cx="3880998" cy="452022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770" cy="456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FDCB" w14:textId="52F40706" w:rsidR="006C4D57" w:rsidRPr="00A81B84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149529CA" w14:textId="77777777" w:rsidR="006C4D57" w:rsidRPr="00A81B84" w:rsidRDefault="006C4D57" w:rsidP="00A81B84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A81B84"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  <w:t>La popolazione italiana invecchia</w:t>
      </w:r>
    </w:p>
    <w:p w14:paraId="3970E940" w14:textId="77777777" w:rsidR="006C4D57" w:rsidRPr="00A81B84" w:rsidRDefault="006C4D57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La popolazione italiana negli ultimi decenni è invecchiata: aumenta il numero delle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persone anziane </w:t>
      </w:r>
      <w:r w:rsidRPr="00A81B84">
        <w:rPr>
          <w:rFonts w:asciiTheme="minorHAnsi" w:hAnsiTheme="minorHAnsi"/>
          <w:color w:val="333840"/>
          <w:sz w:val="32"/>
          <w:szCs w:val="32"/>
        </w:rPr>
        <w:t>e nascono sempre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meno bambini</w:t>
      </w:r>
      <w:r w:rsidRPr="00A81B84">
        <w:rPr>
          <w:rFonts w:asciiTheme="minorHAnsi" w:hAnsiTheme="minorHAnsi"/>
          <w:color w:val="333840"/>
          <w:sz w:val="32"/>
          <w:szCs w:val="32"/>
        </w:rPr>
        <w:t>.</w:t>
      </w:r>
    </w:p>
    <w:p w14:paraId="3BB0FEF0" w14:textId="77777777" w:rsidR="006C4D57" w:rsidRPr="00A81B84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Nell’immagine è riportata la piramide dell’età della popolazione residente per età e sesso al 1° gennaio Anno 2021 (Fonte ISTAT): in verticale ci sono i valori dell’età, in orizzontale le quantità di persone (in milioni).</w:t>
      </w:r>
    </w:p>
    <w:p w14:paraId="76BE4672" w14:textId="71EAB15B" w:rsidR="006C4D57" w:rsidRPr="00A81B84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noProof/>
          <w:color w:val="333840"/>
          <w:sz w:val="32"/>
          <w:szCs w:val="32"/>
        </w:rPr>
        <w:lastRenderedPageBreak/>
        <w:drawing>
          <wp:inline distT="0" distB="0" distL="0" distR="0" wp14:anchorId="53A2F701" wp14:editId="253797D8">
            <wp:extent cx="3386725" cy="2941777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392" cy="29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A375" w14:textId="77777777" w:rsidR="006C4D57" w:rsidRPr="00A81B84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271EC9C9" w14:textId="77777777" w:rsidR="0067299A" w:rsidRPr="00A81B84" w:rsidRDefault="0067299A" w:rsidP="00A81B84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A81B84"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  <w:t>La popolazione italiana diminuisce</w:t>
      </w:r>
    </w:p>
    <w:p w14:paraId="632FE162" w14:textId="77777777" w:rsidR="0067299A" w:rsidRPr="00A81B84" w:rsidRDefault="0067299A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Questo significa che gli abitanti in Italia stanno progressivamente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diminuendo</w:t>
      </w:r>
      <w:r w:rsidRPr="00A81B84">
        <w:rPr>
          <w:rFonts w:asciiTheme="minorHAnsi" w:hAnsiTheme="minorHAnsi"/>
          <w:color w:val="333840"/>
          <w:sz w:val="32"/>
          <w:szCs w:val="32"/>
        </w:rPr>
        <w:t>. Nel grafico è mostrato l’andamento demografico dal 2001 al 2020.</w:t>
      </w:r>
    </w:p>
    <w:p w14:paraId="36370899" w14:textId="5372F644" w:rsidR="006C4D57" w:rsidRPr="00A81B84" w:rsidRDefault="0067299A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L’ISTAT prevede che dai 59,6 milioni di inizio 2020 si passerà a 58 milioni nel 2030, a 54,1 milioni nel 2050 fino a 47,6 milioni nel 2070. Insomma, 12 milioni in meno nel giro di mezzo secolo!</w:t>
      </w:r>
    </w:p>
    <w:p w14:paraId="7C5E6E9C" w14:textId="77777777" w:rsidR="0067299A" w:rsidRPr="00A81B84" w:rsidRDefault="0067299A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5EF4394D" w14:textId="39947B7B" w:rsidR="0067299A" w:rsidRPr="00A81B84" w:rsidRDefault="0067299A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noProof/>
          <w:color w:val="333840"/>
          <w:sz w:val="32"/>
          <w:szCs w:val="32"/>
        </w:rPr>
        <w:drawing>
          <wp:inline distT="0" distB="0" distL="0" distR="0" wp14:anchorId="1051E7F1" wp14:editId="54F66943">
            <wp:extent cx="5038928" cy="2085074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708" cy="209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2C38" w14:textId="4DC643B1" w:rsidR="006C4D57" w:rsidRPr="00A81B84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731E47FA" w14:textId="77777777" w:rsidR="0067299A" w:rsidRPr="00A81B84" w:rsidRDefault="0067299A" w:rsidP="00A81B84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A81B84"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  <w:lastRenderedPageBreak/>
        <w:t>La popolazione straniera in Italia aumenta</w:t>
      </w:r>
    </w:p>
    <w:p w14:paraId="6BBC2C24" w14:textId="528BDBE1" w:rsidR="0067299A" w:rsidRDefault="0067299A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L’arrivo di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immigrati</w:t>
      </w:r>
      <w:r w:rsidRPr="00A81B84">
        <w:rPr>
          <w:rFonts w:asciiTheme="minorHAnsi" w:hAnsiTheme="minorHAnsi"/>
          <w:color w:val="333840"/>
          <w:sz w:val="32"/>
          <w:szCs w:val="32"/>
        </w:rPr>
        <w:t>, cioè di persone che si stabiliscono in Italia da altri Paesi, è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in aumento</w:t>
      </w:r>
      <w:r w:rsidRPr="00A81B84">
        <w:rPr>
          <w:rFonts w:asciiTheme="minorHAnsi" w:hAnsiTheme="minorHAnsi"/>
          <w:color w:val="333840"/>
          <w:sz w:val="32"/>
          <w:szCs w:val="32"/>
        </w:rPr>
        <w:t>. La percentuale dei cittadini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stranieri residenti </w:t>
      </w:r>
      <w:r w:rsidRPr="00A81B84">
        <w:rPr>
          <w:rFonts w:asciiTheme="minorHAnsi" w:hAnsiTheme="minorHAnsi"/>
          <w:color w:val="333840"/>
          <w:sz w:val="32"/>
          <w:szCs w:val="32"/>
        </w:rPr>
        <w:t>si avvicina al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9% </w:t>
      </w:r>
      <w:r w:rsidRPr="00A81B84">
        <w:rPr>
          <w:rFonts w:asciiTheme="minorHAnsi" w:hAnsiTheme="minorHAnsi"/>
          <w:color w:val="333840"/>
          <w:sz w:val="32"/>
          <w:szCs w:val="32"/>
        </w:rPr>
        <w:t>del totale della popolazione e contribuisce ad aumentare la popolazione totale dell’Italia.</w:t>
      </w:r>
    </w:p>
    <w:p w14:paraId="5A7F1D47" w14:textId="77777777" w:rsidR="00A81B84" w:rsidRPr="00A81B84" w:rsidRDefault="00A81B84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4A1FC23B" w14:textId="290C1438" w:rsidR="0067299A" w:rsidRPr="00A81B84" w:rsidRDefault="0067299A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noProof/>
          <w:color w:val="333840"/>
          <w:sz w:val="32"/>
          <w:szCs w:val="32"/>
        </w:rPr>
        <w:drawing>
          <wp:inline distT="0" distB="0" distL="0" distR="0" wp14:anchorId="4F7080AF" wp14:editId="6196D201">
            <wp:extent cx="6040306" cy="177043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460" cy="178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E268" w14:textId="164F305F" w:rsidR="006C4D57" w:rsidRPr="00A81B84" w:rsidRDefault="006C4D57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76FF708B" w14:textId="720360FA" w:rsidR="0067299A" w:rsidRDefault="0067299A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25B74C00" w14:textId="77777777" w:rsidR="00A81B84" w:rsidRPr="00A81B84" w:rsidRDefault="00A81B84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01BC8824" w14:textId="5FE690F3" w:rsidR="008C49BF" w:rsidRPr="00A81B84" w:rsidRDefault="0067299A" w:rsidP="00A81B84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A81B84">
        <w:rPr>
          <w:rFonts w:asciiTheme="minorHAnsi" w:hAnsiTheme="minorHAnsi"/>
          <w:color w:val="0070C0"/>
          <w:sz w:val="40"/>
          <w:szCs w:val="40"/>
        </w:rPr>
        <w:t xml:space="preserve">L’economia in </w:t>
      </w:r>
      <w:r w:rsidR="000425B4" w:rsidRPr="00A81B84">
        <w:rPr>
          <w:rFonts w:asciiTheme="minorHAnsi" w:hAnsiTheme="minorHAnsi"/>
          <w:color w:val="0070C0"/>
          <w:sz w:val="40"/>
          <w:szCs w:val="40"/>
        </w:rPr>
        <w:t>Italia</w:t>
      </w:r>
    </w:p>
    <w:p w14:paraId="7ADEA098" w14:textId="2B5396D1" w:rsidR="00837416" w:rsidRPr="00A81B84" w:rsidRDefault="00837416" w:rsidP="00A81B84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1546EE0A" w14:textId="77777777" w:rsidR="0067299A" w:rsidRPr="0067299A" w:rsidRDefault="0067299A" w:rsidP="00A81B84">
      <w:pPr>
        <w:adjustRightInd w:val="0"/>
        <w:snapToGrid w:val="0"/>
        <w:spacing w:line="360" w:lineRule="auto"/>
        <w:rPr>
          <w:rFonts w:asciiTheme="minorHAnsi" w:hAnsiTheme="minorHAnsi"/>
          <w:color w:val="333840"/>
          <w:sz w:val="32"/>
          <w:szCs w:val="32"/>
        </w:rPr>
      </w:pPr>
      <w:r w:rsidRPr="0067299A">
        <w:rPr>
          <w:rFonts w:asciiTheme="minorHAnsi" w:hAnsiTheme="minorHAnsi"/>
          <w:color w:val="333840"/>
          <w:sz w:val="32"/>
          <w:szCs w:val="32"/>
        </w:rPr>
        <w:t>Una parte della popolazione viene definita “</w:t>
      </w:r>
      <w:r w:rsidRPr="0067299A">
        <w:rPr>
          <w:rFonts w:asciiTheme="minorHAnsi" w:hAnsiTheme="minorHAnsi"/>
          <w:b/>
          <w:bCs/>
          <w:color w:val="333840"/>
          <w:sz w:val="32"/>
          <w:szCs w:val="32"/>
        </w:rPr>
        <w:t>attiva</w:t>
      </w:r>
      <w:r w:rsidRPr="0067299A">
        <w:rPr>
          <w:rFonts w:asciiTheme="minorHAnsi" w:hAnsiTheme="minorHAnsi"/>
          <w:color w:val="333840"/>
          <w:sz w:val="32"/>
          <w:szCs w:val="32"/>
        </w:rPr>
        <w:t>” e contribuisce con il proprio lavoro a creare la </w:t>
      </w:r>
      <w:r w:rsidRPr="0067299A">
        <w:rPr>
          <w:rFonts w:asciiTheme="minorHAnsi" w:hAnsiTheme="minorHAnsi"/>
          <w:b/>
          <w:bCs/>
          <w:color w:val="333840"/>
          <w:sz w:val="32"/>
          <w:szCs w:val="32"/>
        </w:rPr>
        <w:t>ricchezza </w:t>
      </w:r>
      <w:r w:rsidRPr="0067299A">
        <w:rPr>
          <w:rFonts w:asciiTheme="minorHAnsi" w:hAnsiTheme="minorHAnsi"/>
          <w:color w:val="333840"/>
          <w:sz w:val="32"/>
          <w:szCs w:val="32"/>
        </w:rPr>
        <w:t>economica del Paese. Tra la popolazione attiva ci sono i cittadini italiani lavoratori e anche gli stranieri che lavorano in Italia. </w:t>
      </w:r>
    </w:p>
    <w:p w14:paraId="7845EB1B" w14:textId="77777777" w:rsidR="00A81B84" w:rsidRDefault="00A81B84" w:rsidP="00A81B84">
      <w:pPr>
        <w:adjustRightInd w:val="0"/>
        <w:snapToGrid w:val="0"/>
        <w:spacing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747AC5DD" w14:textId="03EB631C" w:rsidR="0067299A" w:rsidRPr="00A81B84" w:rsidRDefault="0067299A" w:rsidP="00A81B84">
      <w:pPr>
        <w:adjustRightInd w:val="0"/>
        <w:snapToGrid w:val="0"/>
        <w:spacing w:line="360" w:lineRule="auto"/>
        <w:rPr>
          <w:rFonts w:asciiTheme="minorHAnsi" w:hAnsiTheme="minorHAnsi"/>
          <w:color w:val="333840"/>
          <w:sz w:val="32"/>
          <w:szCs w:val="32"/>
        </w:rPr>
      </w:pPr>
      <w:r w:rsidRPr="0067299A">
        <w:rPr>
          <w:rFonts w:asciiTheme="minorHAnsi" w:hAnsiTheme="minorHAnsi"/>
          <w:color w:val="333840"/>
          <w:sz w:val="32"/>
          <w:szCs w:val="32"/>
        </w:rPr>
        <w:t>Tutte le </w:t>
      </w:r>
      <w:r w:rsidRPr="0067299A">
        <w:rPr>
          <w:rFonts w:asciiTheme="minorHAnsi" w:hAnsiTheme="minorHAnsi"/>
          <w:b/>
          <w:bCs/>
          <w:color w:val="333840"/>
          <w:sz w:val="32"/>
          <w:szCs w:val="32"/>
        </w:rPr>
        <w:t>attività economiche</w:t>
      </w:r>
      <w:r w:rsidRPr="0067299A">
        <w:rPr>
          <w:rFonts w:asciiTheme="minorHAnsi" w:hAnsiTheme="minorHAnsi"/>
          <w:color w:val="333840"/>
          <w:sz w:val="32"/>
          <w:szCs w:val="32"/>
        </w:rPr>
        <w:t> possono essere suddivise in </w:t>
      </w:r>
      <w:r w:rsidRPr="0067299A">
        <w:rPr>
          <w:rFonts w:asciiTheme="minorHAnsi" w:hAnsiTheme="minorHAnsi"/>
          <w:b/>
          <w:bCs/>
          <w:color w:val="333840"/>
          <w:sz w:val="32"/>
          <w:szCs w:val="32"/>
        </w:rPr>
        <w:t>tre </w:t>
      </w:r>
      <w:r w:rsidRPr="0067299A">
        <w:rPr>
          <w:rFonts w:asciiTheme="minorHAnsi" w:hAnsiTheme="minorHAnsi"/>
          <w:color w:val="333840"/>
          <w:sz w:val="32"/>
          <w:szCs w:val="32"/>
        </w:rPr>
        <w:t>gruppi chiamati </w:t>
      </w:r>
      <w:r w:rsidRPr="0067299A">
        <w:rPr>
          <w:rFonts w:asciiTheme="minorHAnsi" w:hAnsiTheme="minorHAnsi"/>
          <w:b/>
          <w:bCs/>
          <w:color w:val="333840"/>
          <w:sz w:val="32"/>
          <w:szCs w:val="32"/>
        </w:rPr>
        <w:t>settori produttivi</w:t>
      </w:r>
    </w:p>
    <w:p w14:paraId="0C0AB669" w14:textId="2D596505" w:rsidR="0067299A" w:rsidRDefault="0067299A" w:rsidP="00A81B84">
      <w:pPr>
        <w:adjustRightInd w:val="0"/>
        <w:snapToGrid w:val="0"/>
        <w:spacing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59852E2E" w14:textId="654991D8" w:rsidR="00A81B84" w:rsidRDefault="00A81B84" w:rsidP="00A81B84">
      <w:pPr>
        <w:adjustRightInd w:val="0"/>
        <w:snapToGrid w:val="0"/>
        <w:spacing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526D0454" w14:textId="77777777" w:rsidR="00A81B84" w:rsidRPr="00A81B84" w:rsidRDefault="00A81B84" w:rsidP="00A81B84">
      <w:pPr>
        <w:adjustRightInd w:val="0"/>
        <w:snapToGrid w:val="0"/>
        <w:spacing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697029A2" w14:textId="77777777" w:rsidR="00A81B84" w:rsidRDefault="00A81B84" w:rsidP="00A81B84">
      <w:pPr>
        <w:pStyle w:val="Titolo4"/>
        <w:adjustRightInd w:val="0"/>
        <w:snapToGrid w:val="0"/>
        <w:spacing w:before="0" w:line="360" w:lineRule="auto"/>
        <w:rPr>
          <w:rStyle w:val="Enfasigrassetto"/>
          <w:rFonts w:asciiTheme="minorHAnsi" w:hAnsiTheme="minorHAnsi"/>
          <w:color w:val="333840"/>
          <w:sz w:val="32"/>
          <w:szCs w:val="32"/>
        </w:rPr>
      </w:pPr>
    </w:p>
    <w:p w14:paraId="2D6E9A5A" w14:textId="3B4BE3D5" w:rsidR="0067299A" w:rsidRPr="00A81B84" w:rsidRDefault="0067299A" w:rsidP="00A81B84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A81B84">
        <w:rPr>
          <w:rStyle w:val="Enfasigrassetto"/>
          <w:rFonts w:asciiTheme="minorHAnsi" w:hAnsiTheme="minorHAnsi"/>
          <w:i w:val="0"/>
          <w:iCs w:val="0"/>
          <w:color w:val="FF0000"/>
          <w:sz w:val="32"/>
          <w:szCs w:val="32"/>
        </w:rPr>
        <w:t>Settore primario</w:t>
      </w:r>
    </w:p>
    <w:p w14:paraId="07243A27" w14:textId="0EFA2217" w:rsidR="0067299A" w:rsidRDefault="0067299A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Le coltivazioni italiane sono molto produttive e competitive a livello internazionale.</w:t>
      </w:r>
    </w:p>
    <w:p w14:paraId="2CFA97F6" w14:textId="77777777" w:rsidR="00A81B84" w:rsidRPr="00A81B84" w:rsidRDefault="00A81B84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13D79A46" w14:textId="77777777" w:rsidR="0067299A" w:rsidRPr="00A81B84" w:rsidRDefault="0067299A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L’Italia è tra i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primi produttori al mondo</w:t>
      </w:r>
      <w:r w:rsidRPr="00A81B84">
        <w:rPr>
          <w:rFonts w:asciiTheme="minorHAnsi" w:hAnsiTheme="minorHAnsi"/>
          <w:color w:val="333840"/>
          <w:sz w:val="32"/>
          <w:szCs w:val="32"/>
        </w:rPr>
        <w:t> di agrumi (arance e mandarini), legumi, pomodori. L’Italia contende ad altri paesi il primato nella produzione di vino e olio d’oliva.</w:t>
      </w:r>
    </w:p>
    <w:p w14:paraId="545F5CE8" w14:textId="77777777" w:rsidR="00A81B84" w:rsidRDefault="00A81B84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648952FB" w14:textId="095AC65F" w:rsidR="0067299A" w:rsidRPr="007D70DA" w:rsidRDefault="0067299A" w:rsidP="007D70DA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Altri prodotti principali dell’agricoltura sono: grano, riso, ortaggi, frutta. Si allevano bovini, suini (maiali), ovini (pecore) e caprini. La pesca non è particolarmente sviluppata. Le risorse minerarie ed energetiche sono scarse. </w:t>
      </w:r>
    </w:p>
    <w:p w14:paraId="63C66139" w14:textId="4C8CC669" w:rsidR="0067299A" w:rsidRPr="00A81B84" w:rsidRDefault="0067299A" w:rsidP="00A81B84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4FA489E7" w14:textId="02032443" w:rsidR="0067299A" w:rsidRPr="00A81B84" w:rsidRDefault="007D70DA" w:rsidP="007D70DA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>
        <w:rPr>
          <w:rFonts w:asciiTheme="minorHAnsi" w:hAnsiTheme="minorHAnsi" w:cs="Segoe UI"/>
          <w:noProof/>
          <w:color w:val="1E1E1E"/>
          <w:sz w:val="32"/>
          <w:szCs w:val="32"/>
          <w:shd w:val="clear" w:color="auto" w:fill="FFFFFF"/>
        </w:rPr>
        <w:drawing>
          <wp:inline distT="0" distB="0" distL="0" distR="0" wp14:anchorId="4D92C993" wp14:editId="1F0B236D">
            <wp:extent cx="4094750" cy="3859888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253" cy="388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E719" w14:textId="7A78DFB5" w:rsidR="0067299A" w:rsidRDefault="0067299A" w:rsidP="00A81B84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0A2B219C" w14:textId="77777777" w:rsidR="007D70DA" w:rsidRPr="00A81B84" w:rsidRDefault="007D70DA" w:rsidP="00A81B84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58BB7467" w14:textId="049D4B8A" w:rsidR="0067299A" w:rsidRPr="00A81B84" w:rsidRDefault="0067299A" w:rsidP="00A81B84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A81B84">
        <w:rPr>
          <w:rStyle w:val="Enfasigrassetto"/>
          <w:rFonts w:asciiTheme="minorHAnsi" w:hAnsiTheme="minorHAnsi"/>
          <w:i w:val="0"/>
          <w:iCs w:val="0"/>
          <w:color w:val="FF0000"/>
          <w:sz w:val="32"/>
          <w:szCs w:val="32"/>
        </w:rPr>
        <w:t>Settore secondario</w:t>
      </w:r>
    </w:p>
    <w:p w14:paraId="2A6D7041" w14:textId="77777777" w:rsidR="0067299A" w:rsidRPr="00A81B84" w:rsidRDefault="0067299A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L’Italia è una delle dieci potenze industriali nel mondo ed è caratterizzata soprattutto da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 piccole e medie imprese</w:t>
      </w:r>
      <w:r w:rsidRPr="00A81B84">
        <w:rPr>
          <w:rFonts w:asciiTheme="minorHAnsi" w:hAnsiTheme="minorHAnsi"/>
          <w:color w:val="333840"/>
          <w:sz w:val="32"/>
          <w:szCs w:val="32"/>
        </w:rPr>
        <w:t>.</w:t>
      </w:r>
    </w:p>
    <w:p w14:paraId="05AA306E" w14:textId="77777777" w:rsidR="00A81B84" w:rsidRDefault="00A81B84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4378497A" w14:textId="20A8C56A" w:rsidR="0067299A" w:rsidRPr="00A81B84" w:rsidRDefault="0067299A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Sono presenti tutti i tipi di industrie: alcune producono macchine, molte trasformano i prodotti agricoli e dell’allevamento in cibi confezionati, altre ancora realizzano capi di abbigliamento. È fiorente l’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industria tessile</w:t>
      </w:r>
      <w:r w:rsidRPr="00A81B84">
        <w:rPr>
          <w:rFonts w:asciiTheme="minorHAnsi" w:hAnsiTheme="minorHAnsi"/>
          <w:color w:val="333840"/>
          <w:sz w:val="32"/>
          <w:szCs w:val="32"/>
        </w:rPr>
        <w:t>.</w:t>
      </w:r>
    </w:p>
    <w:p w14:paraId="2FE152F5" w14:textId="77777777" w:rsidR="00A81B84" w:rsidRDefault="00A81B84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78A79B51" w14:textId="37DC3302" w:rsidR="0067299A" w:rsidRDefault="0067299A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Una parte della produzione industriale e artigianale è molto apprezzata nel mondo: i prodotti sono di altissima qualità e sono identificati con il marchio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 xml:space="preserve">Made in </w:t>
      </w:r>
      <w:proofErr w:type="spellStart"/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Italy</w:t>
      </w:r>
      <w:proofErr w:type="spellEnd"/>
      <w:r w:rsidRPr="00A81B84">
        <w:rPr>
          <w:rFonts w:asciiTheme="minorHAnsi" w:hAnsiTheme="minorHAnsi"/>
          <w:color w:val="333840"/>
          <w:sz w:val="32"/>
          <w:szCs w:val="32"/>
        </w:rPr>
        <w:t> (per esempio calzature, abbigliamento…).</w:t>
      </w:r>
    </w:p>
    <w:p w14:paraId="159DB3B6" w14:textId="77777777" w:rsidR="00A81B84" w:rsidRPr="00A81B84" w:rsidRDefault="00A81B84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7B73F821" w14:textId="68F53E4C" w:rsidR="0067299A" w:rsidRPr="00A81B84" w:rsidRDefault="0067299A" w:rsidP="0041215F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A81B84">
        <w:rPr>
          <w:rFonts w:asciiTheme="minorHAnsi" w:hAnsiTheme="minorHAnsi" w:cs="Segoe UI"/>
          <w:noProof/>
          <w:color w:val="1E1E1E"/>
          <w:sz w:val="32"/>
          <w:szCs w:val="32"/>
          <w:shd w:val="clear" w:color="auto" w:fill="FFFFFF"/>
        </w:rPr>
        <w:drawing>
          <wp:inline distT="0" distB="0" distL="0" distR="0" wp14:anchorId="30161895" wp14:editId="2683FB59">
            <wp:extent cx="2312711" cy="346710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041" cy="355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15F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</w:t>
      </w:r>
      <w:r w:rsidR="0041215F">
        <w:rPr>
          <w:rFonts w:asciiTheme="minorHAnsi" w:hAnsiTheme="minorHAnsi" w:cs="Segoe UI"/>
          <w:noProof/>
          <w:color w:val="1E1E1E"/>
          <w:sz w:val="32"/>
          <w:szCs w:val="32"/>
          <w:shd w:val="clear" w:color="auto" w:fill="FFFFFF"/>
        </w:rPr>
        <w:drawing>
          <wp:inline distT="0" distB="0" distL="0" distR="0" wp14:anchorId="1C4CE439" wp14:editId="5E4BFC3A">
            <wp:extent cx="3856509" cy="34626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22" cy="353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59DE" w14:textId="5E041ABE" w:rsidR="0067299A" w:rsidRPr="00A81B84" w:rsidRDefault="00A81B84" w:rsidP="00A81B84">
      <w:pPr>
        <w:tabs>
          <w:tab w:val="left" w:pos="3186"/>
        </w:tabs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ab/>
      </w:r>
    </w:p>
    <w:p w14:paraId="5ACF980F" w14:textId="77777777" w:rsidR="00A81B84" w:rsidRDefault="00A81B84" w:rsidP="00A81B84">
      <w:pPr>
        <w:pStyle w:val="Titolo4"/>
        <w:adjustRightInd w:val="0"/>
        <w:snapToGrid w:val="0"/>
        <w:spacing w:before="0" w:line="360" w:lineRule="auto"/>
        <w:rPr>
          <w:rStyle w:val="Enfasigrassetto"/>
          <w:rFonts w:asciiTheme="minorHAnsi" w:hAnsiTheme="minorHAnsi"/>
          <w:i w:val="0"/>
          <w:iCs w:val="0"/>
          <w:color w:val="FF0000"/>
          <w:sz w:val="32"/>
          <w:szCs w:val="32"/>
        </w:rPr>
      </w:pPr>
    </w:p>
    <w:p w14:paraId="3499BB5E" w14:textId="5E82CBC1" w:rsidR="00066695" w:rsidRPr="00A81B84" w:rsidRDefault="00066695" w:rsidP="00A81B84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A81B84">
        <w:rPr>
          <w:rStyle w:val="Enfasigrassetto"/>
          <w:rFonts w:asciiTheme="minorHAnsi" w:hAnsiTheme="minorHAnsi"/>
          <w:i w:val="0"/>
          <w:iCs w:val="0"/>
          <w:color w:val="FF0000"/>
          <w:sz w:val="32"/>
          <w:szCs w:val="32"/>
        </w:rPr>
        <w:t>Settore terziario</w:t>
      </w:r>
    </w:p>
    <w:p w14:paraId="08B5C777" w14:textId="77777777" w:rsidR="00066695" w:rsidRPr="00A81B84" w:rsidRDefault="00066695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È il settore che contribuisce maggiormente alla ricchezza del Paese.</w:t>
      </w:r>
    </w:p>
    <w:p w14:paraId="261B8E93" w14:textId="77777777" w:rsidR="00A81B84" w:rsidRDefault="00A81B84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40B1CA31" w14:textId="69095555" w:rsidR="00066695" w:rsidRPr="00A81B84" w:rsidRDefault="00066695" w:rsidP="00A81B84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Grande parte dei lavoratori del terziario è impegnata nel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commercio </w:t>
      </w:r>
      <w:r w:rsidRPr="00A81B84">
        <w:rPr>
          <w:rFonts w:asciiTheme="minorHAnsi" w:hAnsiTheme="minorHAnsi"/>
          <w:color w:val="333840"/>
          <w:sz w:val="32"/>
          <w:szCs w:val="32"/>
        </w:rPr>
        <w:t>e nel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turismo</w:t>
      </w:r>
      <w:r w:rsidRPr="00A81B84">
        <w:rPr>
          <w:rFonts w:asciiTheme="minorHAnsi" w:hAnsiTheme="minorHAnsi"/>
          <w:color w:val="333840"/>
          <w:sz w:val="32"/>
          <w:szCs w:val="32"/>
        </w:rPr>
        <w:t>. Infatti, la ricchezza storico-artistica delle città come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Venezia</w:t>
      </w:r>
      <w:r w:rsidRPr="00A81B84">
        <w:rPr>
          <w:rFonts w:asciiTheme="minorHAnsi" w:hAnsiTheme="minorHAnsi"/>
          <w:color w:val="333840"/>
          <w:sz w:val="32"/>
          <w:szCs w:val="32"/>
        </w:rPr>
        <w:t>,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Roma</w:t>
      </w:r>
      <w:r w:rsidRPr="00A81B84">
        <w:rPr>
          <w:rFonts w:asciiTheme="minorHAnsi" w:hAnsiTheme="minorHAnsi"/>
          <w:color w:val="333840"/>
          <w:sz w:val="32"/>
          <w:szCs w:val="32"/>
        </w:rPr>
        <w:t>,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Firenze</w:t>
      </w:r>
      <w:r w:rsidRPr="00A81B84">
        <w:rPr>
          <w:rFonts w:asciiTheme="minorHAnsi" w:hAnsiTheme="minorHAnsi"/>
          <w:color w:val="333840"/>
          <w:sz w:val="32"/>
          <w:szCs w:val="32"/>
        </w:rPr>
        <w:t>,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Napoli </w:t>
      </w:r>
      <w:r w:rsidRPr="00A81B84">
        <w:rPr>
          <w:rFonts w:asciiTheme="minorHAnsi" w:hAnsiTheme="minorHAnsi"/>
          <w:color w:val="333840"/>
          <w:sz w:val="32"/>
          <w:szCs w:val="32"/>
        </w:rPr>
        <w:t>e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Palermo</w:t>
      </w:r>
      <w:r w:rsidRPr="00A81B84">
        <w:rPr>
          <w:rFonts w:asciiTheme="minorHAnsi" w:hAnsiTheme="minorHAnsi"/>
          <w:color w:val="333840"/>
          <w:sz w:val="32"/>
          <w:szCs w:val="32"/>
        </w:rPr>
        <w:t>, la bellezza e la varietà dei paesaggi, dei piccoli paesi collinari e delle località marittime rendono l’Italia una meta turistica internazionale.</w:t>
      </w:r>
    </w:p>
    <w:p w14:paraId="54F48CFE" w14:textId="77777777" w:rsidR="00A81B84" w:rsidRDefault="00A81B84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7FA688D9" w14:textId="44D1E00A" w:rsidR="00066695" w:rsidRDefault="00066695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A81B84">
        <w:rPr>
          <w:rFonts w:asciiTheme="minorHAnsi" w:hAnsiTheme="minorHAnsi"/>
          <w:color w:val="333840"/>
          <w:sz w:val="32"/>
          <w:szCs w:val="32"/>
        </w:rPr>
        <w:t>In Italia sono molto importanti anche i settori delle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telecomunicazioni</w:t>
      </w:r>
      <w:r w:rsidRPr="00A81B84">
        <w:rPr>
          <w:rFonts w:asciiTheme="minorHAnsi" w:hAnsiTheme="minorHAnsi"/>
          <w:color w:val="333840"/>
          <w:sz w:val="32"/>
          <w:szCs w:val="32"/>
        </w:rPr>
        <w:t> e dei </w:t>
      </w:r>
      <w:r w:rsidRPr="00A81B84">
        <w:rPr>
          <w:rStyle w:val="Enfasigrassetto"/>
          <w:rFonts w:asciiTheme="minorHAnsi" w:hAnsiTheme="minorHAnsi"/>
          <w:color w:val="333840"/>
          <w:sz w:val="32"/>
          <w:szCs w:val="32"/>
        </w:rPr>
        <w:t>trasporti</w:t>
      </w:r>
      <w:r w:rsidRPr="00A81B84">
        <w:rPr>
          <w:rFonts w:asciiTheme="minorHAnsi" w:hAnsiTheme="minorHAnsi"/>
          <w:color w:val="333840"/>
          <w:sz w:val="32"/>
          <w:szCs w:val="32"/>
        </w:rPr>
        <w:t>.</w:t>
      </w:r>
    </w:p>
    <w:p w14:paraId="428CAB76" w14:textId="77777777" w:rsidR="00A81B84" w:rsidRPr="00A81B84" w:rsidRDefault="00A81B84" w:rsidP="00A81B84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6DFBD77C" w14:textId="37988C31" w:rsidR="0067299A" w:rsidRPr="00A81B84" w:rsidRDefault="00066695" w:rsidP="00A81B84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A81B84">
        <w:rPr>
          <w:rFonts w:asciiTheme="minorHAnsi" w:hAnsiTheme="minorHAnsi" w:cs="Segoe UI"/>
          <w:noProof/>
          <w:color w:val="1E1E1E"/>
          <w:sz w:val="32"/>
          <w:szCs w:val="32"/>
          <w:shd w:val="clear" w:color="auto" w:fill="FFFFFF"/>
        </w:rPr>
        <w:drawing>
          <wp:inline distT="0" distB="0" distL="0" distR="0" wp14:anchorId="7246F882" wp14:editId="0EB4C027">
            <wp:extent cx="3244520" cy="398834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795" cy="40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823D" w14:textId="77777777" w:rsidR="00066695" w:rsidRPr="00A81B84" w:rsidRDefault="00066695" w:rsidP="00A81B84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547F8B4B" w14:textId="77777777" w:rsidR="00F62AEE" w:rsidRPr="00F62AEE" w:rsidRDefault="00F62AEE" w:rsidP="00A81B84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420299E5" w14:textId="299AA0D1" w:rsidR="00386B95" w:rsidRPr="00315AFE" w:rsidRDefault="00B81D70" w:rsidP="00A81B84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315AFE">
        <w:rPr>
          <w:rFonts w:asciiTheme="minorHAnsi" w:hAnsiTheme="minorHAnsi"/>
          <w:color w:val="0070C0"/>
          <w:sz w:val="40"/>
          <w:szCs w:val="40"/>
        </w:rPr>
        <w:lastRenderedPageBreak/>
        <w:t xml:space="preserve">La mappa concettuale </w:t>
      </w:r>
      <w:r w:rsidR="00A81B84">
        <w:rPr>
          <w:rFonts w:asciiTheme="minorHAnsi" w:hAnsiTheme="minorHAnsi"/>
          <w:color w:val="0070C0"/>
          <w:sz w:val="40"/>
          <w:szCs w:val="40"/>
        </w:rPr>
        <w:br/>
      </w:r>
      <w:r w:rsidR="00EB73A9" w:rsidRPr="00315AFE">
        <w:rPr>
          <w:rFonts w:asciiTheme="minorHAnsi" w:hAnsiTheme="minorHAnsi"/>
          <w:color w:val="0070C0"/>
          <w:sz w:val="40"/>
          <w:szCs w:val="40"/>
        </w:rPr>
        <w:t>del</w:t>
      </w:r>
      <w:r w:rsidR="00315AFE">
        <w:rPr>
          <w:rFonts w:asciiTheme="minorHAnsi" w:hAnsiTheme="minorHAnsi"/>
          <w:color w:val="0070C0"/>
          <w:sz w:val="40"/>
          <w:szCs w:val="40"/>
        </w:rPr>
        <w:t>la popolazione</w:t>
      </w:r>
      <w:r w:rsidR="00EB73A9" w:rsidRPr="00315AFE">
        <w:rPr>
          <w:rFonts w:asciiTheme="minorHAnsi" w:hAnsiTheme="minorHAnsi"/>
          <w:color w:val="0070C0"/>
          <w:sz w:val="40"/>
          <w:szCs w:val="40"/>
        </w:rPr>
        <w:t xml:space="preserve"> </w:t>
      </w:r>
      <w:r w:rsidR="00315AFE">
        <w:rPr>
          <w:rFonts w:asciiTheme="minorHAnsi" w:hAnsiTheme="minorHAnsi"/>
          <w:color w:val="0070C0"/>
          <w:sz w:val="40"/>
          <w:szCs w:val="40"/>
        </w:rPr>
        <w:t xml:space="preserve">e dell’economia in </w:t>
      </w:r>
      <w:r w:rsidR="00EB73A9" w:rsidRPr="00315AFE">
        <w:rPr>
          <w:rFonts w:asciiTheme="minorHAnsi" w:hAnsiTheme="minorHAnsi"/>
          <w:color w:val="0070C0"/>
          <w:sz w:val="40"/>
          <w:szCs w:val="40"/>
        </w:rPr>
        <w:t>Italia</w:t>
      </w:r>
    </w:p>
    <w:p w14:paraId="652FDFC3" w14:textId="0E12EF08" w:rsidR="00C31A3B" w:rsidRDefault="00C31A3B" w:rsidP="00A81B84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0768ACF3" w14:textId="1F1F3CA4" w:rsidR="00315AFE" w:rsidRPr="00F62AEE" w:rsidRDefault="00A81B84" w:rsidP="00A81B84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0C662A96" wp14:editId="0BC4519A">
            <wp:extent cx="6397670" cy="488328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6" r="5596"/>
                    <a:stretch/>
                  </pic:blipFill>
                  <pic:spPr bwMode="auto">
                    <a:xfrm>
                      <a:off x="0" y="0"/>
                      <a:ext cx="6446710" cy="492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D88CD" w14:textId="1DDE9D6F" w:rsidR="002D4AA9" w:rsidRPr="00F62AEE" w:rsidRDefault="002D4AA9" w:rsidP="00A81B84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</w:p>
    <w:p w14:paraId="5146C0AB" w14:textId="2B5CA8FE" w:rsidR="002D7ACA" w:rsidRPr="00F62AEE" w:rsidRDefault="002D7ACA" w:rsidP="00A81B84">
      <w:pPr>
        <w:adjustRightInd w:val="0"/>
        <w:snapToGrid w:val="0"/>
        <w:spacing w:line="360" w:lineRule="auto"/>
        <w:jc w:val="center"/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</w:pPr>
    </w:p>
    <w:p w14:paraId="490E055E" w14:textId="33F5D92F" w:rsidR="002D7ACA" w:rsidRPr="00F62AEE" w:rsidRDefault="002D7ACA" w:rsidP="00A81B84">
      <w:pPr>
        <w:adjustRightInd w:val="0"/>
        <w:snapToGrid w:val="0"/>
        <w:spacing w:line="360" w:lineRule="auto"/>
        <w:jc w:val="center"/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</w:pPr>
    </w:p>
    <w:p w14:paraId="67BD189F" w14:textId="6E9A1F32" w:rsidR="00386B95" w:rsidRPr="00F62AEE" w:rsidRDefault="00386B95" w:rsidP="00A81B84">
      <w:pPr>
        <w:tabs>
          <w:tab w:val="left" w:pos="4400"/>
        </w:tabs>
        <w:adjustRightInd w:val="0"/>
        <w:snapToGrid w:val="0"/>
        <w:spacing w:line="360" w:lineRule="auto"/>
        <w:jc w:val="center"/>
        <w:rPr>
          <w:rFonts w:asciiTheme="minorHAnsi" w:hAnsiTheme="minorHAnsi"/>
          <w:noProof/>
          <w:sz w:val="32"/>
          <w:szCs w:val="32"/>
          <w:lang w:eastAsia="en-US"/>
        </w:rPr>
      </w:pPr>
    </w:p>
    <w:p w14:paraId="35D1D066" w14:textId="4D34BA76" w:rsidR="00C402BB" w:rsidRPr="00F62AEE" w:rsidRDefault="00C402BB" w:rsidP="00A81B84">
      <w:pPr>
        <w:adjustRightInd w:val="0"/>
        <w:snapToGrid w:val="0"/>
        <w:spacing w:line="360" w:lineRule="auto"/>
        <w:rPr>
          <w:rFonts w:asciiTheme="minorHAnsi" w:hAnsiTheme="minorHAnsi"/>
          <w:noProof/>
          <w:sz w:val="32"/>
          <w:szCs w:val="32"/>
          <w:lang w:eastAsia="en-US"/>
        </w:rPr>
      </w:pPr>
    </w:p>
    <w:p w14:paraId="7AE21FCC" w14:textId="4FEADAA2" w:rsidR="00C402BB" w:rsidRPr="00F62AEE" w:rsidRDefault="00C402BB" w:rsidP="00A81B84">
      <w:pPr>
        <w:tabs>
          <w:tab w:val="left" w:pos="3860"/>
        </w:tabs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  <w:lang w:eastAsia="en-US"/>
        </w:rPr>
      </w:pPr>
      <w:r w:rsidRPr="00F62AEE">
        <w:rPr>
          <w:rFonts w:asciiTheme="minorHAnsi" w:hAnsiTheme="minorHAnsi"/>
          <w:sz w:val="32"/>
          <w:szCs w:val="32"/>
          <w:lang w:eastAsia="en-US"/>
        </w:rPr>
        <w:tab/>
      </w:r>
    </w:p>
    <w:sectPr w:rsidR="00C402BB" w:rsidRPr="00F62AEE" w:rsidSect="006076B4">
      <w:footerReference w:type="even" r:id="rId19"/>
      <w:footerReference w:type="default" r:id="rId20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03BDA" w14:textId="77777777" w:rsidR="00E542D5" w:rsidRDefault="00E542D5">
      <w:r>
        <w:separator/>
      </w:r>
    </w:p>
  </w:endnote>
  <w:endnote w:type="continuationSeparator" w:id="0">
    <w:p w14:paraId="6D342F45" w14:textId="77777777" w:rsidR="00E542D5" w:rsidRDefault="00E54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12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A5279" w14:textId="77777777" w:rsidR="00E542D5" w:rsidRDefault="00E542D5">
      <w:r>
        <w:separator/>
      </w:r>
    </w:p>
  </w:footnote>
  <w:footnote w:type="continuationSeparator" w:id="0">
    <w:p w14:paraId="02F40880" w14:textId="77777777" w:rsidR="00E542D5" w:rsidRDefault="00E54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06334A"/>
    <w:multiLevelType w:val="multilevel"/>
    <w:tmpl w:val="A2E2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7605E3"/>
    <w:multiLevelType w:val="multilevel"/>
    <w:tmpl w:val="262E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3E6F18"/>
    <w:multiLevelType w:val="multilevel"/>
    <w:tmpl w:val="56BE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426C1A"/>
    <w:multiLevelType w:val="multilevel"/>
    <w:tmpl w:val="C5169460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DC6E58"/>
    <w:multiLevelType w:val="multilevel"/>
    <w:tmpl w:val="DBB2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99399D"/>
    <w:multiLevelType w:val="multilevel"/>
    <w:tmpl w:val="E092D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7A01A3E"/>
    <w:multiLevelType w:val="multilevel"/>
    <w:tmpl w:val="D6B21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7A3121"/>
    <w:multiLevelType w:val="multilevel"/>
    <w:tmpl w:val="1212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AE4A38"/>
    <w:multiLevelType w:val="multilevel"/>
    <w:tmpl w:val="3912E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03A72"/>
    <w:multiLevelType w:val="multilevel"/>
    <w:tmpl w:val="E0B2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82505A"/>
    <w:multiLevelType w:val="multilevel"/>
    <w:tmpl w:val="944C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5752DF"/>
    <w:multiLevelType w:val="multilevel"/>
    <w:tmpl w:val="0ADE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DC082C"/>
    <w:multiLevelType w:val="multilevel"/>
    <w:tmpl w:val="5AF4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C76B29"/>
    <w:multiLevelType w:val="multilevel"/>
    <w:tmpl w:val="9DEE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515802"/>
    <w:multiLevelType w:val="multilevel"/>
    <w:tmpl w:val="14CE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7A1731"/>
    <w:multiLevelType w:val="multilevel"/>
    <w:tmpl w:val="CE36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3E31658"/>
    <w:multiLevelType w:val="multilevel"/>
    <w:tmpl w:val="B178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574EDB"/>
    <w:multiLevelType w:val="multilevel"/>
    <w:tmpl w:val="DC84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AD4703F"/>
    <w:multiLevelType w:val="multilevel"/>
    <w:tmpl w:val="FF4A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D225D3"/>
    <w:multiLevelType w:val="multilevel"/>
    <w:tmpl w:val="746A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21"/>
  </w:num>
  <w:num w:numId="13">
    <w:abstractNumId w:val="19"/>
  </w:num>
  <w:num w:numId="14">
    <w:abstractNumId w:val="29"/>
  </w:num>
  <w:num w:numId="15">
    <w:abstractNumId w:val="18"/>
  </w:num>
  <w:num w:numId="16">
    <w:abstractNumId w:val="31"/>
  </w:num>
  <w:num w:numId="17">
    <w:abstractNumId w:val="20"/>
  </w:num>
  <w:num w:numId="18">
    <w:abstractNumId w:val="24"/>
  </w:num>
  <w:num w:numId="19">
    <w:abstractNumId w:val="14"/>
  </w:num>
  <w:num w:numId="20">
    <w:abstractNumId w:val="32"/>
  </w:num>
  <w:num w:numId="21">
    <w:abstractNumId w:val="22"/>
  </w:num>
  <w:num w:numId="22">
    <w:abstractNumId w:val="27"/>
  </w:num>
  <w:num w:numId="23">
    <w:abstractNumId w:val="13"/>
  </w:num>
  <w:num w:numId="24">
    <w:abstractNumId w:val="25"/>
  </w:num>
  <w:num w:numId="25">
    <w:abstractNumId w:val="23"/>
  </w:num>
  <w:num w:numId="26">
    <w:abstractNumId w:val="26"/>
  </w:num>
  <w:num w:numId="27">
    <w:abstractNumId w:val="12"/>
  </w:num>
  <w:num w:numId="28">
    <w:abstractNumId w:val="17"/>
  </w:num>
  <w:num w:numId="29">
    <w:abstractNumId w:val="15"/>
  </w:num>
  <w:num w:numId="30">
    <w:abstractNumId w:val="11"/>
  </w:num>
  <w:num w:numId="31">
    <w:abstractNumId w:val="28"/>
  </w:num>
  <w:num w:numId="32">
    <w:abstractNumId w:val="16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249FD"/>
    <w:rsid w:val="000425B4"/>
    <w:rsid w:val="000543F7"/>
    <w:rsid w:val="00061EF7"/>
    <w:rsid w:val="000639DD"/>
    <w:rsid w:val="00066695"/>
    <w:rsid w:val="0008130A"/>
    <w:rsid w:val="000855A8"/>
    <w:rsid w:val="00097538"/>
    <w:rsid w:val="000A4268"/>
    <w:rsid w:val="000A7319"/>
    <w:rsid w:val="000B76B2"/>
    <w:rsid w:val="000E1AC0"/>
    <w:rsid w:val="000F7D05"/>
    <w:rsid w:val="001001DE"/>
    <w:rsid w:val="00102927"/>
    <w:rsid w:val="00107A48"/>
    <w:rsid w:val="001172F6"/>
    <w:rsid w:val="00124109"/>
    <w:rsid w:val="0014267E"/>
    <w:rsid w:val="00147023"/>
    <w:rsid w:val="00193AB0"/>
    <w:rsid w:val="00197545"/>
    <w:rsid w:val="001A38AF"/>
    <w:rsid w:val="001A60FD"/>
    <w:rsid w:val="001B7120"/>
    <w:rsid w:val="001C4605"/>
    <w:rsid w:val="001D0AE4"/>
    <w:rsid w:val="001D75D0"/>
    <w:rsid w:val="00205053"/>
    <w:rsid w:val="002158E1"/>
    <w:rsid w:val="00261168"/>
    <w:rsid w:val="00262AC6"/>
    <w:rsid w:val="00285C69"/>
    <w:rsid w:val="002910FB"/>
    <w:rsid w:val="002B0B74"/>
    <w:rsid w:val="002B32C6"/>
    <w:rsid w:val="002D4AA9"/>
    <w:rsid w:val="002D68BC"/>
    <w:rsid w:val="002D7ACA"/>
    <w:rsid w:val="002E2686"/>
    <w:rsid w:val="002F2760"/>
    <w:rsid w:val="002F5BE4"/>
    <w:rsid w:val="00301A2E"/>
    <w:rsid w:val="0030499A"/>
    <w:rsid w:val="00307D7D"/>
    <w:rsid w:val="00315AFE"/>
    <w:rsid w:val="00316606"/>
    <w:rsid w:val="003204AE"/>
    <w:rsid w:val="00360B17"/>
    <w:rsid w:val="00362AEE"/>
    <w:rsid w:val="00386B95"/>
    <w:rsid w:val="00395D2A"/>
    <w:rsid w:val="003A66E3"/>
    <w:rsid w:val="003B5DD1"/>
    <w:rsid w:val="003C635C"/>
    <w:rsid w:val="003C6B82"/>
    <w:rsid w:val="003D124B"/>
    <w:rsid w:val="003E6E2C"/>
    <w:rsid w:val="003F7B9D"/>
    <w:rsid w:val="004020B0"/>
    <w:rsid w:val="0040375A"/>
    <w:rsid w:val="00403E30"/>
    <w:rsid w:val="0041215F"/>
    <w:rsid w:val="004152CB"/>
    <w:rsid w:val="00417C5E"/>
    <w:rsid w:val="004426A5"/>
    <w:rsid w:val="00455DC4"/>
    <w:rsid w:val="00460459"/>
    <w:rsid w:val="00465793"/>
    <w:rsid w:val="004716BB"/>
    <w:rsid w:val="00486C1B"/>
    <w:rsid w:val="004930F0"/>
    <w:rsid w:val="004C3726"/>
    <w:rsid w:val="004C433B"/>
    <w:rsid w:val="004C77F4"/>
    <w:rsid w:val="004E2FA9"/>
    <w:rsid w:val="004E6FB6"/>
    <w:rsid w:val="004F2487"/>
    <w:rsid w:val="00546D66"/>
    <w:rsid w:val="00550B39"/>
    <w:rsid w:val="00552CE9"/>
    <w:rsid w:val="00561799"/>
    <w:rsid w:val="005677C2"/>
    <w:rsid w:val="00573953"/>
    <w:rsid w:val="0057526F"/>
    <w:rsid w:val="00584877"/>
    <w:rsid w:val="005B6824"/>
    <w:rsid w:val="005C1AA8"/>
    <w:rsid w:val="005C40AB"/>
    <w:rsid w:val="005D27CB"/>
    <w:rsid w:val="005E637F"/>
    <w:rsid w:val="005F3F41"/>
    <w:rsid w:val="005F4F9B"/>
    <w:rsid w:val="006076B4"/>
    <w:rsid w:val="00637852"/>
    <w:rsid w:val="0064796A"/>
    <w:rsid w:val="00650520"/>
    <w:rsid w:val="00664395"/>
    <w:rsid w:val="0067299A"/>
    <w:rsid w:val="0067565F"/>
    <w:rsid w:val="00680C42"/>
    <w:rsid w:val="00680E2C"/>
    <w:rsid w:val="0069596D"/>
    <w:rsid w:val="006A0B0E"/>
    <w:rsid w:val="006B54E8"/>
    <w:rsid w:val="006B62C3"/>
    <w:rsid w:val="006B636A"/>
    <w:rsid w:val="006C4D57"/>
    <w:rsid w:val="006D5DC2"/>
    <w:rsid w:val="006D6ED4"/>
    <w:rsid w:val="006D779A"/>
    <w:rsid w:val="006E687D"/>
    <w:rsid w:val="007047DE"/>
    <w:rsid w:val="007418B1"/>
    <w:rsid w:val="00743985"/>
    <w:rsid w:val="0077225B"/>
    <w:rsid w:val="007775D1"/>
    <w:rsid w:val="00780737"/>
    <w:rsid w:val="0078549E"/>
    <w:rsid w:val="007A6B20"/>
    <w:rsid w:val="007A7EAC"/>
    <w:rsid w:val="007B57C3"/>
    <w:rsid w:val="007B736F"/>
    <w:rsid w:val="007D27D3"/>
    <w:rsid w:val="007D6289"/>
    <w:rsid w:val="007D70DA"/>
    <w:rsid w:val="00805027"/>
    <w:rsid w:val="00805833"/>
    <w:rsid w:val="00823A2A"/>
    <w:rsid w:val="00824F93"/>
    <w:rsid w:val="0083631D"/>
    <w:rsid w:val="00837416"/>
    <w:rsid w:val="00850DC8"/>
    <w:rsid w:val="008536C5"/>
    <w:rsid w:val="008913CF"/>
    <w:rsid w:val="008A225E"/>
    <w:rsid w:val="008A4249"/>
    <w:rsid w:val="008A6ABF"/>
    <w:rsid w:val="008B6436"/>
    <w:rsid w:val="008C49BF"/>
    <w:rsid w:val="008E75F2"/>
    <w:rsid w:val="008F7BAA"/>
    <w:rsid w:val="0090209F"/>
    <w:rsid w:val="009069F3"/>
    <w:rsid w:val="009302CC"/>
    <w:rsid w:val="00951DEC"/>
    <w:rsid w:val="00954D1F"/>
    <w:rsid w:val="00955DBB"/>
    <w:rsid w:val="009577E2"/>
    <w:rsid w:val="00971FB5"/>
    <w:rsid w:val="0098514A"/>
    <w:rsid w:val="009A4032"/>
    <w:rsid w:val="009A69D6"/>
    <w:rsid w:val="009B0C91"/>
    <w:rsid w:val="009E19B2"/>
    <w:rsid w:val="009E38D2"/>
    <w:rsid w:val="009F7321"/>
    <w:rsid w:val="00A0105D"/>
    <w:rsid w:val="00A36BAC"/>
    <w:rsid w:val="00A36E77"/>
    <w:rsid w:val="00A47061"/>
    <w:rsid w:val="00A81B84"/>
    <w:rsid w:val="00AA14A2"/>
    <w:rsid w:val="00AC753E"/>
    <w:rsid w:val="00AF249F"/>
    <w:rsid w:val="00B2372F"/>
    <w:rsid w:val="00B33BFC"/>
    <w:rsid w:val="00B41608"/>
    <w:rsid w:val="00B77376"/>
    <w:rsid w:val="00B81D70"/>
    <w:rsid w:val="00B877AE"/>
    <w:rsid w:val="00BA4380"/>
    <w:rsid w:val="00BA7B11"/>
    <w:rsid w:val="00BC454D"/>
    <w:rsid w:val="00BC6B38"/>
    <w:rsid w:val="00BD35E5"/>
    <w:rsid w:val="00BE1B64"/>
    <w:rsid w:val="00BE3947"/>
    <w:rsid w:val="00BF045C"/>
    <w:rsid w:val="00BF1393"/>
    <w:rsid w:val="00BF1A84"/>
    <w:rsid w:val="00BF70A0"/>
    <w:rsid w:val="00C1006E"/>
    <w:rsid w:val="00C212F5"/>
    <w:rsid w:val="00C230DE"/>
    <w:rsid w:val="00C24616"/>
    <w:rsid w:val="00C2795C"/>
    <w:rsid w:val="00C31A3B"/>
    <w:rsid w:val="00C33011"/>
    <w:rsid w:val="00C374E5"/>
    <w:rsid w:val="00C402BB"/>
    <w:rsid w:val="00C55C4C"/>
    <w:rsid w:val="00C6400B"/>
    <w:rsid w:val="00C72D6D"/>
    <w:rsid w:val="00C9050B"/>
    <w:rsid w:val="00CA3E58"/>
    <w:rsid w:val="00CA3F2D"/>
    <w:rsid w:val="00CA5357"/>
    <w:rsid w:val="00CA64EB"/>
    <w:rsid w:val="00CA7893"/>
    <w:rsid w:val="00CB19EE"/>
    <w:rsid w:val="00CB7490"/>
    <w:rsid w:val="00CD453D"/>
    <w:rsid w:val="00CF427C"/>
    <w:rsid w:val="00D0554E"/>
    <w:rsid w:val="00D062E1"/>
    <w:rsid w:val="00D07893"/>
    <w:rsid w:val="00D10BB1"/>
    <w:rsid w:val="00D14FE0"/>
    <w:rsid w:val="00D16043"/>
    <w:rsid w:val="00D16B13"/>
    <w:rsid w:val="00D33FF8"/>
    <w:rsid w:val="00D44AB1"/>
    <w:rsid w:val="00D47431"/>
    <w:rsid w:val="00D55301"/>
    <w:rsid w:val="00D5767A"/>
    <w:rsid w:val="00D62FB0"/>
    <w:rsid w:val="00DA1D1F"/>
    <w:rsid w:val="00DA5F66"/>
    <w:rsid w:val="00DC0994"/>
    <w:rsid w:val="00DC3472"/>
    <w:rsid w:val="00DD4149"/>
    <w:rsid w:val="00DD68C5"/>
    <w:rsid w:val="00DE5AE1"/>
    <w:rsid w:val="00DE7D87"/>
    <w:rsid w:val="00E057A6"/>
    <w:rsid w:val="00E05E92"/>
    <w:rsid w:val="00E077FA"/>
    <w:rsid w:val="00E336FC"/>
    <w:rsid w:val="00E542D5"/>
    <w:rsid w:val="00E54F17"/>
    <w:rsid w:val="00E56DB6"/>
    <w:rsid w:val="00E73B16"/>
    <w:rsid w:val="00E9016F"/>
    <w:rsid w:val="00EB04B6"/>
    <w:rsid w:val="00EB73A9"/>
    <w:rsid w:val="00ED1E31"/>
    <w:rsid w:val="00ED27C4"/>
    <w:rsid w:val="00ED38CA"/>
    <w:rsid w:val="00EE61F1"/>
    <w:rsid w:val="00F40DAB"/>
    <w:rsid w:val="00F44F0D"/>
    <w:rsid w:val="00F513C9"/>
    <w:rsid w:val="00F51DBD"/>
    <w:rsid w:val="00F55239"/>
    <w:rsid w:val="00F62AEE"/>
    <w:rsid w:val="00FA07CB"/>
    <w:rsid w:val="00FC09E1"/>
    <w:rsid w:val="00FC58B6"/>
    <w:rsid w:val="00FD30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27C4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D30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C4D5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rsid w:val="00FD30FF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has-normal-font-size">
    <w:name w:val="has-normal-font-size"/>
    <w:basedOn w:val="Normale"/>
    <w:rsid w:val="002D7ACA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C4D5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8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206</cp:revision>
  <dcterms:created xsi:type="dcterms:W3CDTF">2015-01-26T12:59:00Z</dcterms:created>
  <dcterms:modified xsi:type="dcterms:W3CDTF">2022-03-25T10:04:00Z</dcterms:modified>
</cp:coreProperties>
</file>