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9C7F2A" w14:textId="56783A75" w:rsidR="00327CD0" w:rsidRPr="00953985" w:rsidRDefault="00765BAB" w:rsidP="00953985">
      <w:pPr>
        <w:pStyle w:val="TITOLO"/>
        <w:adjustRightInd w:val="0"/>
        <w:snapToGrid w:val="0"/>
        <w:jc w:val="center"/>
        <w:rPr>
          <w:rFonts w:asciiTheme="minorHAnsi" w:hAnsiTheme="minorHAnsi"/>
          <w:b/>
          <w:bCs/>
          <w:sz w:val="24"/>
        </w:rPr>
      </w:pPr>
      <w:r>
        <w:rPr>
          <w:rFonts w:asciiTheme="minorHAnsi" w:hAnsiTheme="minorHAnsi"/>
          <w:b/>
          <w:bCs/>
          <w:color w:val="0070C0"/>
          <w:sz w:val="56"/>
          <w:szCs w:val="56"/>
        </w:rPr>
        <w:t>GLOBALIZZAZIONE</w:t>
      </w:r>
      <w:r w:rsidR="00A438D8">
        <w:rPr>
          <w:rFonts w:asciiTheme="minorHAnsi" w:hAnsiTheme="minorHAnsi"/>
          <w:b/>
          <w:bCs/>
          <w:color w:val="0070C0"/>
          <w:sz w:val="56"/>
          <w:szCs w:val="56"/>
        </w:rPr>
        <w:t xml:space="preserve"> E SVILUPPO</w:t>
      </w:r>
    </w:p>
    <w:p w14:paraId="61AFDAD5" w14:textId="61AFFFAD" w:rsidR="00AB048B" w:rsidRPr="00953985" w:rsidRDefault="00A438D8" w:rsidP="00953985">
      <w:pPr>
        <w:adjustRightInd w:val="0"/>
        <w:snapToGrid w:val="0"/>
        <w:spacing w:line="360" w:lineRule="auto"/>
        <w:jc w:val="center"/>
        <w:outlineLvl w:val="1"/>
        <w:rPr>
          <w:rFonts w:asciiTheme="minorHAnsi" w:hAnsiTheme="minorHAnsi"/>
          <w:b/>
          <w:bCs/>
          <w:color w:val="0070C0"/>
        </w:rPr>
      </w:pPr>
      <w:r>
        <w:rPr>
          <w:rFonts w:asciiTheme="minorHAnsi" w:hAnsiTheme="minorHAnsi"/>
          <w:b/>
          <w:bCs/>
          <w:noProof/>
          <w:color w:val="0070C0"/>
        </w:rPr>
        <w:drawing>
          <wp:inline distT="0" distB="0" distL="0" distR="0" wp14:anchorId="37F08171" wp14:editId="32001C51">
            <wp:extent cx="6481445" cy="458025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81445" cy="4580255"/>
                    </a:xfrm>
                    <a:prstGeom prst="rect">
                      <a:avLst/>
                    </a:prstGeom>
                  </pic:spPr>
                </pic:pic>
              </a:graphicData>
            </a:graphic>
          </wp:inline>
        </w:drawing>
      </w:r>
    </w:p>
    <w:p w14:paraId="605D94F9" w14:textId="77777777" w:rsidR="00953985" w:rsidRPr="00953985" w:rsidRDefault="00953985" w:rsidP="00953985">
      <w:pPr>
        <w:pStyle w:val="Titolo2"/>
        <w:shd w:val="clear" w:color="auto" w:fill="FFFFFF"/>
        <w:adjustRightInd w:val="0"/>
        <w:snapToGrid w:val="0"/>
        <w:spacing w:before="0" w:beforeAutospacing="0" w:after="0" w:afterAutospacing="0" w:line="360" w:lineRule="auto"/>
        <w:rPr>
          <w:rFonts w:asciiTheme="minorHAnsi" w:hAnsiTheme="minorHAnsi" w:cs="Segoe UI"/>
          <w:color w:val="0070C0"/>
          <w:sz w:val="20"/>
          <w:szCs w:val="20"/>
        </w:rPr>
      </w:pPr>
    </w:p>
    <w:p w14:paraId="64EA7280" w14:textId="0A39A634" w:rsidR="00765BAB" w:rsidRPr="00765BAB" w:rsidRDefault="00765BAB" w:rsidP="00765BAB">
      <w:pPr>
        <w:pStyle w:val="Titolo2"/>
        <w:adjustRightInd w:val="0"/>
        <w:snapToGrid w:val="0"/>
        <w:spacing w:before="0" w:beforeAutospacing="0" w:after="0" w:afterAutospacing="0" w:line="360" w:lineRule="auto"/>
        <w:rPr>
          <w:rFonts w:asciiTheme="minorHAnsi" w:hAnsiTheme="minorHAnsi"/>
          <w:sz w:val="40"/>
          <w:szCs w:val="40"/>
        </w:rPr>
      </w:pPr>
      <w:r w:rsidRPr="00765BAB">
        <w:rPr>
          <w:rFonts w:asciiTheme="minorHAnsi" w:hAnsiTheme="minorHAnsi" w:cs="Segoe UI"/>
          <w:color w:val="0070C0"/>
          <w:sz w:val="40"/>
          <w:szCs w:val="40"/>
        </w:rPr>
        <w:t>Che cos’è la globalizzazione?</w:t>
      </w:r>
    </w:p>
    <w:p w14:paraId="6C33CF54" w14:textId="77777777" w:rsidR="006F4673" w:rsidRDefault="006F4673" w:rsidP="00765BAB">
      <w:pPr>
        <w:pStyle w:val="NormaleWeb"/>
        <w:adjustRightInd w:val="0"/>
        <w:snapToGrid w:val="0"/>
        <w:spacing w:before="0" w:beforeAutospacing="0" w:after="0" w:afterAutospacing="0" w:line="360" w:lineRule="auto"/>
        <w:rPr>
          <w:rFonts w:asciiTheme="minorHAnsi" w:hAnsiTheme="minorHAnsi"/>
        </w:rPr>
      </w:pPr>
    </w:p>
    <w:p w14:paraId="11377FE7" w14:textId="68C86E13"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La parola "globalizzazione" deriva da “</w:t>
      </w:r>
      <w:r w:rsidRPr="00765BAB">
        <w:rPr>
          <w:rStyle w:val="Enfasigrassetto"/>
          <w:rFonts w:asciiTheme="minorHAnsi" w:hAnsiTheme="minorHAnsi"/>
        </w:rPr>
        <w:t>globo</w:t>
      </w:r>
      <w:r w:rsidRPr="00765BAB">
        <w:rPr>
          <w:rFonts w:asciiTheme="minorHAnsi" w:hAnsiTheme="minorHAnsi"/>
        </w:rPr>
        <w:t>”, cioè “</w:t>
      </w:r>
      <w:r w:rsidRPr="00765BAB">
        <w:rPr>
          <w:rStyle w:val="Enfasigrassetto"/>
          <w:rFonts w:asciiTheme="minorHAnsi" w:hAnsiTheme="minorHAnsi"/>
        </w:rPr>
        <w:t>mondo</w:t>
      </w:r>
      <w:r w:rsidRPr="00765BAB">
        <w:rPr>
          <w:rFonts w:asciiTheme="minorHAnsi" w:hAnsiTheme="minorHAnsi"/>
        </w:rPr>
        <w:t>”. Usiamo questo termine per indicare lo stretto legame che mette in connessione tutte le aree del nostro pianeta dal punto di vista economico, culturale, politico, sociale e dei consumi.</w:t>
      </w:r>
    </w:p>
    <w:p w14:paraId="7CCFE405" w14:textId="77777777" w:rsidR="00765BAB" w:rsidRPr="00A438D8" w:rsidRDefault="00765BAB" w:rsidP="00765BAB">
      <w:pPr>
        <w:pStyle w:val="NormaleWeb"/>
        <w:adjustRightInd w:val="0"/>
        <w:snapToGrid w:val="0"/>
        <w:spacing w:before="0" w:beforeAutospacing="0" w:after="0" w:afterAutospacing="0" w:line="360" w:lineRule="auto"/>
        <w:rPr>
          <w:rFonts w:asciiTheme="minorHAnsi" w:hAnsiTheme="minorHAnsi"/>
          <w:sz w:val="12"/>
          <w:szCs w:val="12"/>
        </w:rPr>
      </w:pPr>
    </w:p>
    <w:p w14:paraId="19328DDF" w14:textId="6D23430B"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Oggi, infatti, nel mondo</w:t>
      </w:r>
      <w:r w:rsidRPr="00765BAB">
        <w:rPr>
          <w:rStyle w:val="Enfasigrassetto"/>
          <w:rFonts w:asciiTheme="minorHAnsi" w:hAnsiTheme="minorHAnsi"/>
        </w:rPr>
        <w:t xml:space="preserve"> le distanze fisiche e culturali si sono ridotte</w:t>
      </w:r>
      <w:r w:rsidRPr="00765BAB">
        <w:rPr>
          <w:rFonts w:asciiTheme="minorHAnsi" w:hAnsiTheme="minorHAnsi"/>
        </w:rPr>
        <w:t xml:space="preserve">, e tutto si sposta facilmente e velocemente da un capo all'altro della Terra. </w:t>
      </w:r>
    </w:p>
    <w:p w14:paraId="4EFE3B66" w14:textId="77777777" w:rsidR="00765BAB" w:rsidRPr="00A438D8" w:rsidRDefault="00765BAB" w:rsidP="00765BAB">
      <w:pPr>
        <w:pStyle w:val="NormaleWeb"/>
        <w:adjustRightInd w:val="0"/>
        <w:snapToGrid w:val="0"/>
        <w:spacing w:before="0" w:beforeAutospacing="0" w:after="0" w:afterAutospacing="0" w:line="360" w:lineRule="auto"/>
        <w:rPr>
          <w:rFonts w:asciiTheme="minorHAnsi" w:hAnsiTheme="minorHAnsi"/>
          <w:sz w:val="12"/>
          <w:szCs w:val="12"/>
        </w:rPr>
      </w:pPr>
    </w:p>
    <w:p w14:paraId="43796C64" w14:textId="652B7396" w:rsid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 xml:space="preserve">Ci sono diversi </w:t>
      </w:r>
      <w:r w:rsidRPr="00765BAB">
        <w:rPr>
          <w:rStyle w:val="Enfasigrassetto"/>
          <w:rFonts w:asciiTheme="minorHAnsi" w:hAnsiTheme="minorHAnsi"/>
        </w:rPr>
        <w:t>tipi</w:t>
      </w:r>
      <w:r w:rsidRPr="00765BAB">
        <w:rPr>
          <w:rFonts w:asciiTheme="minorHAnsi" w:hAnsiTheme="minorHAnsi"/>
        </w:rPr>
        <w:t xml:space="preserve"> di globalizzazione.</w:t>
      </w:r>
    </w:p>
    <w:p w14:paraId="2ADC6C17" w14:textId="77777777"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p>
    <w:p w14:paraId="4BB1EE83" w14:textId="3CE36B7D" w:rsidR="00765BAB" w:rsidRPr="00765BAB" w:rsidRDefault="00765BAB" w:rsidP="00765BAB">
      <w:pPr>
        <w:adjustRightInd w:val="0"/>
        <w:snapToGrid w:val="0"/>
        <w:spacing w:line="360" w:lineRule="auto"/>
        <w:rPr>
          <w:rFonts w:asciiTheme="minorHAnsi" w:hAnsiTheme="minorHAnsi"/>
        </w:rPr>
      </w:pPr>
      <w:r w:rsidRPr="00765BAB">
        <w:rPr>
          <w:rFonts w:asciiTheme="minorHAnsi" w:hAnsiTheme="minorHAnsi"/>
          <w:b/>
          <w:bCs/>
        </w:rPr>
        <w:t>Globalizzazione delle persone</w:t>
      </w:r>
    </w:p>
    <w:p w14:paraId="0418019E" w14:textId="494B175B" w:rsid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Con gli aerei e i treni superveloci possiamo raggiungere in poco tempo località lontanissime. Infatti i tempi di percorrenza si sono accorciati di molto.</w:t>
      </w:r>
    </w:p>
    <w:p w14:paraId="60CBE648" w14:textId="7B09F541" w:rsidR="00A438D8" w:rsidRPr="00765BAB" w:rsidRDefault="00A438D8" w:rsidP="00A438D8">
      <w:pPr>
        <w:pStyle w:val="NormaleWeb"/>
        <w:adjustRightInd w:val="0"/>
        <w:snapToGrid w:val="0"/>
        <w:spacing w:before="0" w:beforeAutospacing="0" w:after="0" w:afterAutospacing="0" w:line="360" w:lineRule="auto"/>
        <w:jc w:val="center"/>
        <w:rPr>
          <w:rFonts w:asciiTheme="minorHAnsi" w:hAnsiTheme="minorHAnsi"/>
        </w:rPr>
      </w:pPr>
      <w:r>
        <w:rPr>
          <w:rFonts w:asciiTheme="minorHAnsi" w:hAnsiTheme="minorHAnsi"/>
          <w:noProof/>
        </w:rPr>
        <w:lastRenderedPageBreak/>
        <w:drawing>
          <wp:inline distT="0" distB="0" distL="0" distR="0" wp14:anchorId="4812B6B9" wp14:editId="527CFAEC">
            <wp:extent cx="2873437" cy="1913466"/>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28307" cy="1950005"/>
                    </a:xfrm>
                    <a:prstGeom prst="rect">
                      <a:avLst/>
                    </a:prstGeom>
                  </pic:spPr>
                </pic:pic>
              </a:graphicData>
            </a:graphic>
          </wp:inline>
        </w:drawing>
      </w:r>
    </w:p>
    <w:p w14:paraId="2802BEB3" w14:textId="66A4107A" w:rsidR="00765BAB" w:rsidRPr="00FA188D" w:rsidRDefault="00765BAB" w:rsidP="00765BAB">
      <w:pPr>
        <w:adjustRightInd w:val="0"/>
        <w:snapToGrid w:val="0"/>
        <w:spacing w:line="360" w:lineRule="auto"/>
        <w:rPr>
          <w:rFonts w:asciiTheme="minorHAnsi" w:hAnsiTheme="minorHAnsi"/>
          <w:sz w:val="12"/>
          <w:szCs w:val="12"/>
        </w:rPr>
      </w:pPr>
    </w:p>
    <w:p w14:paraId="0C5AAAA1" w14:textId="77777777" w:rsidR="00765BAB" w:rsidRPr="00765BAB" w:rsidRDefault="00765BAB" w:rsidP="00765BAB">
      <w:pPr>
        <w:pStyle w:val="has-medium-font-size"/>
        <w:adjustRightInd w:val="0"/>
        <w:snapToGrid w:val="0"/>
        <w:spacing w:before="0" w:beforeAutospacing="0" w:after="0" w:afterAutospacing="0" w:line="360" w:lineRule="auto"/>
        <w:rPr>
          <w:rFonts w:asciiTheme="minorHAnsi" w:hAnsiTheme="minorHAnsi"/>
          <w:b/>
          <w:bCs/>
        </w:rPr>
      </w:pPr>
      <w:r w:rsidRPr="00765BAB">
        <w:rPr>
          <w:rFonts w:asciiTheme="minorHAnsi" w:hAnsiTheme="minorHAnsi"/>
          <w:b/>
          <w:bCs/>
        </w:rPr>
        <w:t>Globalizzazione delle cose</w:t>
      </w:r>
    </w:p>
    <w:p w14:paraId="0D508E8D" w14:textId="77777777"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Molti oggetti di uso quotidiano provengono da posti lontani: i nostri vestiti, i computer e i cellulari vengono fabbricati per lo più in Asia; il cibo che mangiamo viene prodotto in Paesi europei o in altri continenti; la musica che ascoltiamo è spesso americana o inglese.</w:t>
      </w:r>
    </w:p>
    <w:p w14:paraId="66796334" w14:textId="3668DD8D" w:rsidR="00765BAB" w:rsidRPr="00A438D8" w:rsidRDefault="00765BAB" w:rsidP="00765BAB">
      <w:pPr>
        <w:adjustRightInd w:val="0"/>
        <w:snapToGrid w:val="0"/>
        <w:spacing w:line="360" w:lineRule="auto"/>
        <w:rPr>
          <w:rFonts w:asciiTheme="minorHAnsi" w:hAnsiTheme="minorHAnsi"/>
          <w:sz w:val="12"/>
          <w:szCs w:val="12"/>
        </w:rPr>
      </w:pPr>
    </w:p>
    <w:p w14:paraId="7008469B" w14:textId="510D2DC3" w:rsidR="00A438D8" w:rsidRDefault="00FA188D" w:rsidP="00A438D8">
      <w:pPr>
        <w:adjustRightInd w:val="0"/>
        <w:snapToGrid w:val="0"/>
        <w:spacing w:line="360" w:lineRule="auto"/>
        <w:jc w:val="center"/>
        <w:rPr>
          <w:rFonts w:asciiTheme="minorHAnsi" w:hAnsiTheme="minorHAnsi"/>
        </w:rPr>
      </w:pPr>
      <w:r>
        <w:rPr>
          <w:rFonts w:asciiTheme="minorHAnsi" w:hAnsiTheme="minorHAnsi"/>
          <w:noProof/>
        </w:rPr>
        <w:drawing>
          <wp:inline distT="0" distB="0" distL="0" distR="0" wp14:anchorId="0DB3F5D6" wp14:editId="6B8E66DD">
            <wp:extent cx="3104707" cy="2067473"/>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0964" cy="2118253"/>
                    </a:xfrm>
                    <a:prstGeom prst="rect">
                      <a:avLst/>
                    </a:prstGeom>
                  </pic:spPr>
                </pic:pic>
              </a:graphicData>
            </a:graphic>
          </wp:inline>
        </w:drawing>
      </w:r>
    </w:p>
    <w:p w14:paraId="1FA52486" w14:textId="343FCAFB" w:rsidR="00FA188D" w:rsidRPr="00FA188D" w:rsidRDefault="00FA188D" w:rsidP="00FA188D">
      <w:pPr>
        <w:jc w:val="center"/>
        <w:rPr>
          <w:rFonts w:asciiTheme="majorHAnsi" w:hAnsiTheme="majorHAnsi" w:cstheme="majorHAnsi"/>
          <w:sz w:val="23"/>
          <w:szCs w:val="23"/>
        </w:rPr>
      </w:pPr>
      <w:r w:rsidRPr="00FA188D">
        <w:rPr>
          <w:rFonts w:asciiTheme="majorHAnsi" w:hAnsiTheme="majorHAnsi" w:cstheme="majorHAnsi"/>
          <w:i/>
          <w:iCs/>
          <w:color w:val="1E1E1E"/>
          <w:sz w:val="23"/>
          <w:szCs w:val="23"/>
        </w:rPr>
        <w:t>frutta esotica in un mercato occidentale</w:t>
      </w:r>
      <w:r w:rsidRPr="00FA188D">
        <w:rPr>
          <w:rFonts w:asciiTheme="majorHAnsi" w:hAnsiTheme="majorHAnsi" w:cstheme="majorHAnsi"/>
          <w:i/>
          <w:iCs/>
          <w:color w:val="1E1E1E"/>
          <w:sz w:val="23"/>
          <w:szCs w:val="23"/>
        </w:rPr>
        <w:t>.</w:t>
      </w:r>
    </w:p>
    <w:p w14:paraId="07A740AD" w14:textId="77777777" w:rsidR="00A438D8" w:rsidRPr="00FA188D" w:rsidRDefault="00A438D8" w:rsidP="00765BAB">
      <w:pPr>
        <w:adjustRightInd w:val="0"/>
        <w:snapToGrid w:val="0"/>
        <w:spacing w:line="360" w:lineRule="auto"/>
        <w:rPr>
          <w:rFonts w:asciiTheme="minorHAnsi" w:hAnsiTheme="minorHAnsi"/>
          <w:sz w:val="12"/>
          <w:szCs w:val="12"/>
        </w:rPr>
      </w:pPr>
    </w:p>
    <w:p w14:paraId="59DFB3A1" w14:textId="77777777" w:rsidR="00765BAB" w:rsidRPr="00765BAB" w:rsidRDefault="00765BAB" w:rsidP="00765BAB">
      <w:pPr>
        <w:pStyle w:val="has-medium-font-size"/>
        <w:adjustRightInd w:val="0"/>
        <w:snapToGrid w:val="0"/>
        <w:spacing w:before="0" w:beforeAutospacing="0" w:after="0" w:afterAutospacing="0" w:line="360" w:lineRule="auto"/>
        <w:rPr>
          <w:rFonts w:asciiTheme="minorHAnsi" w:hAnsiTheme="minorHAnsi"/>
          <w:b/>
          <w:bCs/>
        </w:rPr>
      </w:pPr>
      <w:r w:rsidRPr="00765BAB">
        <w:rPr>
          <w:rFonts w:asciiTheme="minorHAnsi" w:hAnsiTheme="minorHAnsi"/>
          <w:b/>
          <w:bCs/>
        </w:rPr>
        <w:t>Globalizzazione delle informazioni</w:t>
      </w:r>
    </w:p>
    <w:p w14:paraId="26F6B503" w14:textId="4E6B8ABA"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Con Internet possiamo conoscere in tempo reale che cosa succede in ogni angolo del mondo, e possiamo dialogare con facilità con persone che vivono molto lontano da noi.</w:t>
      </w:r>
    </w:p>
    <w:p w14:paraId="1729A265" w14:textId="1871319F" w:rsid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 xml:space="preserve">Tutto questo avviene grazie alle </w:t>
      </w:r>
      <w:r w:rsidRPr="00765BAB">
        <w:rPr>
          <w:rStyle w:val="Enfasigrassetto"/>
          <w:rFonts w:asciiTheme="minorHAnsi" w:hAnsiTheme="minorHAnsi"/>
        </w:rPr>
        <w:t>innovazioni tecnologiche e informatiche</w:t>
      </w:r>
      <w:r w:rsidRPr="00765BAB">
        <w:rPr>
          <w:rFonts w:asciiTheme="minorHAnsi" w:hAnsiTheme="minorHAnsi"/>
        </w:rPr>
        <w:t>, che hanno trasformato il mondo in un "</w:t>
      </w:r>
      <w:r w:rsidRPr="00765BAB">
        <w:rPr>
          <w:rStyle w:val="Enfasigrassetto"/>
          <w:rFonts w:asciiTheme="minorHAnsi" w:hAnsiTheme="minorHAnsi"/>
        </w:rPr>
        <w:t>villaggio globale</w:t>
      </w:r>
      <w:r w:rsidRPr="00765BAB">
        <w:rPr>
          <w:rFonts w:asciiTheme="minorHAnsi" w:hAnsiTheme="minorHAnsi"/>
        </w:rPr>
        <w:t xml:space="preserve">": la Terra, che </w:t>
      </w:r>
      <w:r w:rsidR="00F12EBD">
        <w:rPr>
          <w:rFonts w:asciiTheme="minorHAnsi" w:hAnsiTheme="minorHAnsi"/>
        </w:rPr>
        <w:t xml:space="preserve">ha </w:t>
      </w:r>
      <w:r w:rsidRPr="00765BAB">
        <w:rPr>
          <w:rFonts w:asciiTheme="minorHAnsi" w:hAnsiTheme="minorHAnsi"/>
        </w:rPr>
        <w:t>una superficie grandissima, in realtà sembra piccola come un villaggio, perché tutto è connesso e si sposta con rapidità.</w:t>
      </w:r>
    </w:p>
    <w:p w14:paraId="3DF1BD8A" w14:textId="77777777" w:rsidR="00A438D8" w:rsidRPr="00A438D8" w:rsidRDefault="00A438D8" w:rsidP="00765BAB">
      <w:pPr>
        <w:pStyle w:val="NormaleWeb"/>
        <w:adjustRightInd w:val="0"/>
        <w:snapToGrid w:val="0"/>
        <w:spacing w:before="0" w:beforeAutospacing="0" w:after="0" w:afterAutospacing="0" w:line="360" w:lineRule="auto"/>
        <w:rPr>
          <w:rFonts w:asciiTheme="minorHAnsi" w:hAnsiTheme="minorHAnsi"/>
          <w:sz w:val="12"/>
          <w:szCs w:val="12"/>
        </w:rPr>
      </w:pPr>
    </w:p>
    <w:p w14:paraId="6C69403A" w14:textId="390B8B40" w:rsidR="00A438D8" w:rsidRDefault="00A438D8" w:rsidP="00A438D8">
      <w:pPr>
        <w:pStyle w:val="NormaleWeb"/>
        <w:adjustRightInd w:val="0"/>
        <w:snapToGrid w:val="0"/>
        <w:spacing w:before="0" w:beforeAutospacing="0" w:after="0" w:afterAutospacing="0" w:line="360" w:lineRule="auto"/>
        <w:jc w:val="center"/>
        <w:rPr>
          <w:rFonts w:asciiTheme="minorHAnsi" w:hAnsiTheme="minorHAnsi"/>
        </w:rPr>
      </w:pPr>
      <w:r>
        <w:rPr>
          <w:rFonts w:asciiTheme="minorHAnsi" w:hAnsiTheme="minorHAnsi"/>
          <w:noProof/>
        </w:rPr>
        <w:drawing>
          <wp:inline distT="0" distB="0" distL="0" distR="0" wp14:anchorId="0AE9FA82" wp14:editId="1141E9F1">
            <wp:extent cx="2449539" cy="1634066"/>
            <wp:effectExtent l="0" t="0" r="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80521" cy="1654734"/>
                    </a:xfrm>
                    <a:prstGeom prst="rect">
                      <a:avLst/>
                    </a:prstGeom>
                  </pic:spPr>
                </pic:pic>
              </a:graphicData>
            </a:graphic>
          </wp:inline>
        </w:drawing>
      </w:r>
    </w:p>
    <w:p w14:paraId="61CDC151" w14:textId="77777777"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p>
    <w:p w14:paraId="73D9F4CE" w14:textId="2A986ADE" w:rsidR="00765BAB" w:rsidRPr="00765BAB" w:rsidRDefault="00765BAB" w:rsidP="00765BAB">
      <w:pPr>
        <w:pStyle w:val="Titolo2"/>
        <w:adjustRightInd w:val="0"/>
        <w:snapToGrid w:val="0"/>
        <w:spacing w:before="0" w:beforeAutospacing="0" w:after="0" w:afterAutospacing="0" w:line="360" w:lineRule="auto"/>
        <w:rPr>
          <w:rFonts w:asciiTheme="minorHAnsi" w:hAnsiTheme="minorHAnsi"/>
          <w:sz w:val="40"/>
          <w:szCs w:val="40"/>
        </w:rPr>
      </w:pPr>
      <w:r>
        <w:rPr>
          <w:rFonts w:asciiTheme="minorHAnsi" w:hAnsiTheme="minorHAnsi" w:cs="Segoe UI"/>
          <w:color w:val="0070C0"/>
          <w:sz w:val="40"/>
          <w:szCs w:val="40"/>
        </w:rPr>
        <w:t>L</w:t>
      </w:r>
      <w:r w:rsidRPr="00765BAB">
        <w:rPr>
          <w:rFonts w:asciiTheme="minorHAnsi" w:hAnsiTheme="minorHAnsi" w:cs="Segoe UI"/>
          <w:color w:val="0070C0"/>
          <w:sz w:val="40"/>
          <w:szCs w:val="40"/>
        </w:rPr>
        <w:t>a globalizzazione</w:t>
      </w:r>
      <w:r>
        <w:rPr>
          <w:rFonts w:asciiTheme="minorHAnsi" w:hAnsiTheme="minorHAnsi" w:cs="Segoe UI"/>
          <w:color w:val="0070C0"/>
          <w:sz w:val="40"/>
          <w:szCs w:val="40"/>
        </w:rPr>
        <w:t xml:space="preserve"> economica</w:t>
      </w:r>
    </w:p>
    <w:p w14:paraId="16D70E14" w14:textId="34489A32" w:rsid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Il fenomeno della globalizzazione è legato soprattutto all’</w:t>
      </w:r>
      <w:r w:rsidRPr="00765BAB">
        <w:rPr>
          <w:rStyle w:val="Enfasigrassetto"/>
          <w:rFonts w:asciiTheme="minorHAnsi" w:hAnsiTheme="minorHAnsi"/>
        </w:rPr>
        <w:t>economia</w:t>
      </w:r>
      <w:r w:rsidRPr="00765BAB">
        <w:rPr>
          <w:rFonts w:asciiTheme="minorHAnsi" w:hAnsiTheme="minorHAnsi"/>
        </w:rPr>
        <w:t xml:space="preserve">. </w:t>
      </w:r>
    </w:p>
    <w:p w14:paraId="605037F2" w14:textId="77777777"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p>
    <w:p w14:paraId="5343D448" w14:textId="0EB5E59A" w:rsid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 xml:space="preserve">In ogni </w:t>
      </w:r>
      <w:r w:rsidRPr="00765BAB">
        <w:rPr>
          <w:rStyle w:val="Enfasigrassetto"/>
          <w:rFonts w:asciiTheme="minorHAnsi" w:hAnsiTheme="minorHAnsi"/>
        </w:rPr>
        <w:t>mercato</w:t>
      </w:r>
      <w:r w:rsidRPr="00765BAB">
        <w:rPr>
          <w:rFonts w:asciiTheme="minorHAnsi" w:hAnsiTheme="minorHAnsi"/>
        </w:rPr>
        <w:t xml:space="preserve"> </w:t>
      </w:r>
      <w:r w:rsidRPr="00765BAB">
        <w:rPr>
          <w:rStyle w:val="Enfasigrassetto"/>
          <w:rFonts w:asciiTheme="minorHAnsi" w:hAnsiTheme="minorHAnsi"/>
        </w:rPr>
        <w:t>economico</w:t>
      </w:r>
      <w:r w:rsidRPr="00765BAB">
        <w:rPr>
          <w:rFonts w:asciiTheme="minorHAnsi" w:hAnsiTheme="minorHAnsi"/>
        </w:rPr>
        <w:t xml:space="preserve"> si producono delle merci, che vengono vendute e acquistate in una determinata area geografica. Con la </w:t>
      </w:r>
      <w:r w:rsidRPr="00765BAB">
        <w:rPr>
          <w:rStyle w:val="Enfasigrassetto"/>
          <w:rFonts w:asciiTheme="minorHAnsi" w:hAnsiTheme="minorHAnsi"/>
        </w:rPr>
        <w:t>globalizzazione</w:t>
      </w:r>
      <w:r w:rsidRPr="00765BAB">
        <w:rPr>
          <w:rFonts w:asciiTheme="minorHAnsi" w:hAnsiTheme="minorHAnsi"/>
        </w:rPr>
        <w:t xml:space="preserve">, il mercato è diventato </w:t>
      </w:r>
      <w:r w:rsidRPr="00765BAB">
        <w:rPr>
          <w:rStyle w:val="Enfasigrassetto"/>
          <w:rFonts w:asciiTheme="minorHAnsi" w:hAnsiTheme="minorHAnsi"/>
        </w:rPr>
        <w:t>planetario</w:t>
      </w:r>
      <w:r w:rsidRPr="00765BAB">
        <w:rPr>
          <w:rFonts w:asciiTheme="minorHAnsi" w:hAnsiTheme="minorHAnsi"/>
        </w:rPr>
        <w:t xml:space="preserve">, cioè ha occupato tutta la superficie del globo. </w:t>
      </w:r>
    </w:p>
    <w:p w14:paraId="73360B3A" w14:textId="77777777"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p>
    <w:p w14:paraId="6C339EC7" w14:textId="77777777"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 xml:space="preserve">Questo processo di globalizzazione è iniziato </w:t>
      </w:r>
      <w:r w:rsidRPr="00765BAB">
        <w:rPr>
          <w:rStyle w:val="Enfasigrassetto"/>
          <w:rFonts w:asciiTheme="minorHAnsi" w:hAnsiTheme="minorHAnsi"/>
        </w:rPr>
        <w:t>verso la fine del Novecento</w:t>
      </w:r>
      <w:r w:rsidRPr="00765BAB">
        <w:rPr>
          <w:rFonts w:asciiTheme="minorHAnsi" w:hAnsiTheme="minorHAnsi"/>
        </w:rPr>
        <w:t xml:space="preserve">. In un primo momento ha coinvolto solo i </w:t>
      </w:r>
      <w:r w:rsidRPr="00765BAB">
        <w:rPr>
          <w:rStyle w:val="Enfasigrassetto"/>
          <w:rFonts w:asciiTheme="minorHAnsi" w:hAnsiTheme="minorHAnsi"/>
        </w:rPr>
        <w:t xml:space="preserve">Paesi sviluppati </w:t>
      </w:r>
      <w:r w:rsidRPr="00765BAB">
        <w:rPr>
          <w:rFonts w:asciiTheme="minorHAnsi" w:hAnsiTheme="minorHAnsi"/>
        </w:rPr>
        <w:t xml:space="preserve">(Europa centro-occidentale, Stati Uniti e Giappone), ma successivamente si è estesa ai </w:t>
      </w:r>
      <w:r w:rsidRPr="00765BAB">
        <w:rPr>
          <w:rStyle w:val="Enfasigrassetto"/>
          <w:rFonts w:asciiTheme="minorHAnsi" w:hAnsiTheme="minorHAnsi"/>
        </w:rPr>
        <w:t xml:space="preserve">Paesi emergenti </w:t>
      </w:r>
      <w:r w:rsidRPr="00765BAB">
        <w:rPr>
          <w:rFonts w:asciiTheme="minorHAnsi" w:hAnsiTheme="minorHAnsi"/>
        </w:rPr>
        <w:t xml:space="preserve">come l’India e la Cina.  </w:t>
      </w:r>
    </w:p>
    <w:p w14:paraId="373A284E" w14:textId="77777777" w:rsidR="00765BAB" w:rsidRDefault="00765BAB" w:rsidP="00765BAB">
      <w:pPr>
        <w:pStyle w:val="NormaleWeb"/>
        <w:adjustRightInd w:val="0"/>
        <w:snapToGrid w:val="0"/>
        <w:spacing w:before="0" w:beforeAutospacing="0" w:after="0" w:afterAutospacing="0" w:line="360" w:lineRule="auto"/>
        <w:rPr>
          <w:rFonts w:asciiTheme="minorHAnsi" w:hAnsiTheme="minorHAnsi"/>
        </w:rPr>
      </w:pPr>
    </w:p>
    <w:p w14:paraId="135F2338" w14:textId="7B599871"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 xml:space="preserve">In particolare, le caratteristiche del </w:t>
      </w:r>
      <w:r w:rsidRPr="00765BAB">
        <w:rPr>
          <w:rStyle w:val="Enfasigrassetto"/>
          <w:rFonts w:asciiTheme="minorHAnsi" w:hAnsiTheme="minorHAnsi"/>
        </w:rPr>
        <w:t>mercato globale</w:t>
      </w:r>
      <w:r w:rsidRPr="00765BAB">
        <w:rPr>
          <w:rFonts w:asciiTheme="minorHAnsi" w:hAnsiTheme="minorHAnsi"/>
        </w:rPr>
        <w:t xml:space="preserve"> riguardano due aspetti: le merci e le aziende.</w:t>
      </w:r>
    </w:p>
    <w:p w14:paraId="54BF2C04" w14:textId="77777777" w:rsidR="00765BAB" w:rsidRDefault="00765BAB" w:rsidP="00765BAB">
      <w:pPr>
        <w:pStyle w:val="Titolo3"/>
        <w:adjustRightInd w:val="0"/>
        <w:snapToGrid w:val="0"/>
        <w:spacing w:before="0" w:line="360" w:lineRule="auto"/>
        <w:rPr>
          <w:rFonts w:asciiTheme="minorHAnsi" w:hAnsiTheme="minorHAnsi"/>
          <w:b/>
          <w:bCs/>
        </w:rPr>
      </w:pPr>
    </w:p>
    <w:p w14:paraId="43D6D69D" w14:textId="5F798A65" w:rsidR="00765BAB" w:rsidRPr="006F4673" w:rsidRDefault="00765BAB" w:rsidP="00765BAB">
      <w:pPr>
        <w:pStyle w:val="Titolo3"/>
        <w:adjustRightInd w:val="0"/>
        <w:snapToGrid w:val="0"/>
        <w:spacing w:before="0" w:line="360" w:lineRule="auto"/>
        <w:rPr>
          <w:rFonts w:asciiTheme="minorHAnsi" w:hAnsiTheme="minorHAnsi"/>
          <w:b/>
          <w:bCs/>
          <w:color w:val="0070C0"/>
          <w:sz w:val="32"/>
          <w:szCs w:val="32"/>
        </w:rPr>
      </w:pPr>
      <w:r w:rsidRPr="006F4673">
        <w:rPr>
          <w:rFonts w:asciiTheme="minorHAnsi" w:hAnsiTheme="minorHAnsi"/>
          <w:b/>
          <w:bCs/>
          <w:color w:val="0070C0"/>
          <w:sz w:val="32"/>
          <w:szCs w:val="32"/>
        </w:rPr>
        <w:t>Le merci</w:t>
      </w:r>
    </w:p>
    <w:p w14:paraId="5D0E2412" w14:textId="77777777" w:rsidR="00765BAB" w:rsidRDefault="00765BAB" w:rsidP="00765BAB">
      <w:pPr>
        <w:pStyle w:val="NormaleWeb"/>
        <w:adjustRightInd w:val="0"/>
        <w:snapToGrid w:val="0"/>
        <w:spacing w:before="0" w:beforeAutospacing="0" w:after="0" w:afterAutospacing="0" w:line="360" w:lineRule="auto"/>
        <w:rPr>
          <w:rFonts w:asciiTheme="minorHAnsi" w:hAnsiTheme="minorHAnsi"/>
        </w:rPr>
      </w:pPr>
    </w:p>
    <w:p w14:paraId="450881CD" w14:textId="33BC6226"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 xml:space="preserve">I </w:t>
      </w:r>
      <w:r w:rsidRPr="00765BAB">
        <w:rPr>
          <w:rStyle w:val="Enfasigrassetto"/>
          <w:rFonts w:asciiTheme="minorHAnsi" w:hAnsiTheme="minorHAnsi"/>
        </w:rPr>
        <w:t>beni</w:t>
      </w:r>
      <w:r w:rsidRPr="00765BAB">
        <w:rPr>
          <w:rFonts w:asciiTheme="minorHAnsi" w:hAnsiTheme="minorHAnsi"/>
        </w:rPr>
        <w:t xml:space="preserve"> che vengono prodotti e messi in commercio si spostano rapidamente da un luogo all'altro del pianeta.</w:t>
      </w:r>
    </w:p>
    <w:p w14:paraId="726861F9" w14:textId="77777777"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 xml:space="preserve">Dal 1980 a oggi il </w:t>
      </w:r>
      <w:r w:rsidRPr="00765BAB">
        <w:rPr>
          <w:rStyle w:val="Enfasigrassetto"/>
          <w:rFonts w:asciiTheme="minorHAnsi" w:hAnsiTheme="minorHAnsi"/>
        </w:rPr>
        <w:t xml:space="preserve">volume del commercio </w:t>
      </w:r>
      <w:r w:rsidRPr="00765BAB">
        <w:rPr>
          <w:rFonts w:asciiTheme="minorHAnsi" w:hAnsiTheme="minorHAnsi"/>
        </w:rPr>
        <w:t xml:space="preserve">internazionale è aumentato di ben nove volte! </w:t>
      </w:r>
    </w:p>
    <w:p w14:paraId="298378C2" w14:textId="77777777"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 xml:space="preserve">Questo è accaduto anche grazie a una riduzione dei </w:t>
      </w:r>
      <w:r w:rsidRPr="00765BAB">
        <w:rPr>
          <w:rStyle w:val="Enfasigrassetto"/>
          <w:rFonts w:asciiTheme="minorHAnsi" w:hAnsiTheme="minorHAnsi"/>
        </w:rPr>
        <w:t xml:space="preserve">dazi </w:t>
      </w:r>
      <w:r w:rsidRPr="00765BAB">
        <w:rPr>
          <w:rFonts w:asciiTheme="minorHAnsi" w:hAnsiTheme="minorHAnsi"/>
        </w:rPr>
        <w:t xml:space="preserve">(le tasse sulla circolazione delle merci da un Paese a un altro) e agli </w:t>
      </w:r>
      <w:r w:rsidRPr="00765BAB">
        <w:rPr>
          <w:rStyle w:val="Enfasigrassetto"/>
          <w:rFonts w:asciiTheme="minorHAnsi" w:hAnsiTheme="minorHAnsi"/>
        </w:rPr>
        <w:t>accordi internazionali per il commercio</w:t>
      </w:r>
      <w:r w:rsidRPr="00765BAB">
        <w:rPr>
          <w:rFonts w:asciiTheme="minorHAnsi" w:hAnsiTheme="minorHAnsi"/>
        </w:rPr>
        <w:t>. </w:t>
      </w:r>
    </w:p>
    <w:p w14:paraId="7342A9D0" w14:textId="77777777" w:rsidR="00765BAB" w:rsidRPr="00765BAB" w:rsidRDefault="00765BAB" w:rsidP="00765BAB"/>
    <w:p w14:paraId="23F41283" w14:textId="06AAA462" w:rsidR="00765BAB" w:rsidRPr="00765BAB" w:rsidRDefault="00BB591F" w:rsidP="00765BAB">
      <w:pPr>
        <w:adjustRightInd w:val="0"/>
        <w:snapToGrid w:val="0"/>
        <w:spacing w:line="360" w:lineRule="auto"/>
        <w:jc w:val="center"/>
        <w:rPr>
          <w:rFonts w:asciiTheme="minorHAnsi" w:hAnsiTheme="minorHAnsi"/>
        </w:rPr>
      </w:pPr>
      <w:r>
        <w:rPr>
          <w:noProof/>
          <w:color w:val="0000FF"/>
        </w:rPr>
        <w:fldChar w:fldCharType="begin"/>
      </w:r>
      <w:r>
        <w:rPr>
          <w:noProof/>
          <w:color w:val="0000FF"/>
        </w:rPr>
        <w:instrText xml:space="preserve"> HYPERLINK "https://admin.blog.deascuola.it/wp-content/uploads/2023/05/commercio-mondiale-valori.jpg" </w:instrText>
      </w:r>
      <w:r>
        <w:rPr>
          <w:noProof/>
          <w:color w:val="0000FF"/>
        </w:rPr>
        <w:fldChar w:fldCharType="separate"/>
      </w:r>
      <w:r w:rsidRPr="00BB591F">
        <w:rPr>
          <w:rFonts w:asciiTheme="minorHAnsi" w:hAnsiTheme="minorHAnsi"/>
          <w:noProof/>
          <w:color w:val="0000FF"/>
        </w:rPr>
        <w:pict w14:anchorId="3095B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commercio-internazionale-globalizzazione" href="https://admin.blog.deascuola.it/wp-content/uploads/2023/05/commercio-mondiale-valori.jpg" style="width:334.9pt;height:252pt;mso-width-percent:0;mso-height-percent:0;mso-width-percent:0;mso-height-percent:0" o:button="t">
            <v:imagedata r:id="rId12" o:title="commercio-mondiale-valori"/>
          </v:shape>
        </w:pict>
      </w:r>
      <w:r>
        <w:rPr>
          <w:noProof/>
          <w:color w:val="0000FF"/>
        </w:rPr>
        <w:fldChar w:fldCharType="end"/>
      </w:r>
    </w:p>
    <w:p w14:paraId="4BB82143" w14:textId="77777777" w:rsidR="00765BAB" w:rsidRDefault="00765BAB" w:rsidP="00765BAB">
      <w:pPr>
        <w:pStyle w:val="NormaleWeb"/>
        <w:adjustRightInd w:val="0"/>
        <w:snapToGrid w:val="0"/>
        <w:spacing w:before="0" w:beforeAutospacing="0" w:after="0" w:afterAutospacing="0" w:line="360" w:lineRule="auto"/>
        <w:rPr>
          <w:rFonts w:asciiTheme="minorHAnsi" w:hAnsiTheme="minorHAnsi"/>
        </w:rPr>
      </w:pPr>
    </w:p>
    <w:p w14:paraId="3962D3B0" w14:textId="71E0DF3A" w:rsid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 xml:space="preserve">Poiché le merci sono distribuite in tutto il mondo, </w:t>
      </w:r>
      <w:r w:rsidRPr="00765BAB">
        <w:rPr>
          <w:rStyle w:val="Enfasigrassetto"/>
          <w:rFonts w:asciiTheme="minorHAnsi" w:hAnsiTheme="minorHAnsi"/>
        </w:rPr>
        <w:t>il legame tra le economie nazionali è molto forte</w:t>
      </w:r>
      <w:r w:rsidRPr="00765BAB">
        <w:rPr>
          <w:rFonts w:asciiTheme="minorHAnsi" w:hAnsiTheme="minorHAnsi"/>
        </w:rPr>
        <w:t xml:space="preserve">. Questo porta sicuramente dei vantaggi, ma anche dei rischi. </w:t>
      </w:r>
    </w:p>
    <w:p w14:paraId="5AE0B6BE" w14:textId="77777777" w:rsidR="00765BAB" w:rsidRPr="00765BAB" w:rsidRDefault="00765BAB" w:rsidP="00F12EBD">
      <w:pPr>
        <w:pStyle w:val="NormaleWeb"/>
        <w:adjustRightInd w:val="0"/>
        <w:snapToGrid w:val="0"/>
        <w:spacing w:before="0" w:beforeAutospacing="0" w:after="0" w:afterAutospacing="0" w:line="360" w:lineRule="auto"/>
        <w:rPr>
          <w:rFonts w:asciiTheme="minorHAnsi" w:hAnsiTheme="minorHAnsi"/>
        </w:rPr>
      </w:pPr>
    </w:p>
    <w:p w14:paraId="1F5FEAD2" w14:textId="50B9CE2B" w:rsidR="00765BAB" w:rsidRPr="00F12EBD" w:rsidRDefault="00765BAB" w:rsidP="00F12EBD">
      <w:pPr>
        <w:numPr>
          <w:ilvl w:val="0"/>
          <w:numId w:val="39"/>
        </w:numPr>
        <w:adjustRightInd w:val="0"/>
        <w:snapToGrid w:val="0"/>
        <w:spacing w:line="360" w:lineRule="auto"/>
        <w:rPr>
          <w:rFonts w:asciiTheme="minorHAnsi" w:hAnsiTheme="minorHAnsi"/>
        </w:rPr>
      </w:pPr>
      <w:r w:rsidRPr="00765BAB">
        <w:rPr>
          <w:rStyle w:val="Enfasigrassetto"/>
          <w:rFonts w:asciiTheme="minorHAnsi" w:hAnsiTheme="minorHAnsi"/>
        </w:rPr>
        <w:t>VANTAGGI</w:t>
      </w:r>
      <w:r w:rsidRPr="00765BAB">
        <w:rPr>
          <w:rFonts w:asciiTheme="minorHAnsi" w:hAnsiTheme="minorHAnsi"/>
        </w:rPr>
        <w:t xml:space="preserve">. Gli </w:t>
      </w:r>
      <w:r w:rsidRPr="00765BAB">
        <w:rPr>
          <w:rStyle w:val="Enfasigrassetto"/>
          <w:rFonts w:asciiTheme="minorHAnsi" w:hAnsiTheme="minorHAnsi"/>
        </w:rPr>
        <w:t>scambi commerciali</w:t>
      </w:r>
      <w:r w:rsidRPr="00765BAB">
        <w:rPr>
          <w:rFonts w:asciiTheme="minorHAnsi" w:hAnsiTheme="minorHAnsi"/>
        </w:rPr>
        <w:t xml:space="preserve"> tra i diversi Paesi aumentano e fanno crescere le economie nazionali. </w:t>
      </w:r>
    </w:p>
    <w:p w14:paraId="3DC032A3" w14:textId="760DF164" w:rsidR="00765BAB" w:rsidRPr="00F12EBD" w:rsidRDefault="00765BAB" w:rsidP="00F12EBD">
      <w:pPr>
        <w:pStyle w:val="Paragrafoelenco"/>
        <w:numPr>
          <w:ilvl w:val="0"/>
          <w:numId w:val="39"/>
        </w:numPr>
        <w:spacing w:line="360" w:lineRule="auto"/>
        <w:rPr>
          <w:rFonts w:asciiTheme="minorHAnsi" w:hAnsiTheme="minorHAnsi"/>
        </w:rPr>
      </w:pPr>
      <w:r w:rsidRPr="00F12EBD">
        <w:rPr>
          <w:rStyle w:val="Enfasigrassetto"/>
          <w:rFonts w:asciiTheme="minorHAnsi" w:hAnsiTheme="minorHAnsi"/>
        </w:rPr>
        <w:t>SVANTAGGI</w:t>
      </w:r>
      <w:r w:rsidRPr="00F12EBD">
        <w:rPr>
          <w:rFonts w:asciiTheme="minorHAnsi" w:hAnsiTheme="minorHAnsi"/>
        </w:rPr>
        <w:t xml:space="preserve">. Gli eventi che si verificano in un Paese possono influenzare l'economia di altri Paesi </w:t>
      </w:r>
      <w:r w:rsidRPr="00F12EBD">
        <w:rPr>
          <w:rStyle w:val="Enfasigrassetto"/>
          <w:rFonts w:asciiTheme="minorHAnsi" w:hAnsiTheme="minorHAnsi"/>
        </w:rPr>
        <w:t>anche se sono molto lontani</w:t>
      </w:r>
      <w:r w:rsidRPr="00F12EBD">
        <w:rPr>
          <w:rFonts w:asciiTheme="minorHAnsi" w:hAnsiTheme="minorHAnsi"/>
        </w:rPr>
        <w:t xml:space="preserve">. </w:t>
      </w:r>
      <w:r w:rsidR="00F12EBD" w:rsidRPr="00F12EBD">
        <w:rPr>
          <w:rFonts w:asciiTheme="minorHAnsi" w:hAnsiTheme="minorHAnsi" w:cs="Segoe UI"/>
          <w:color w:val="1E1E1E"/>
          <w:shd w:val="clear" w:color="auto" w:fill="FFFFFF"/>
        </w:rPr>
        <w:t xml:space="preserve">Se, per esempio, la diffusione di una malattia come il </w:t>
      </w:r>
      <w:proofErr w:type="spellStart"/>
      <w:r w:rsidR="00F12EBD" w:rsidRPr="00F12EBD">
        <w:rPr>
          <w:rFonts w:asciiTheme="minorHAnsi" w:hAnsiTheme="minorHAnsi" w:cs="Segoe UI"/>
          <w:color w:val="1E1E1E"/>
          <w:shd w:val="clear" w:color="auto" w:fill="FFFFFF"/>
        </w:rPr>
        <w:t>Covid</w:t>
      </w:r>
      <w:proofErr w:type="spellEnd"/>
      <w:r w:rsidR="00F12EBD" w:rsidRPr="00F12EBD">
        <w:rPr>
          <w:rFonts w:asciiTheme="minorHAnsi" w:hAnsiTheme="minorHAnsi" w:cs="Segoe UI"/>
          <w:color w:val="1E1E1E"/>
          <w:shd w:val="clear" w:color="auto" w:fill="FFFFFF"/>
        </w:rPr>
        <w:t xml:space="preserve"> blocca la produzione di componenti elettronici in Estremo oriente, la produzione di molti manufatti viene bloccata in Europa e altrove, a migliaia di chilometri di distanza. Oppure un blocco navale dei porti dell'Ucraina a causa della guerra può mettere in crisi il commercio mondiale di grano e provocare carestie in Africa.</w:t>
      </w:r>
    </w:p>
    <w:p w14:paraId="7076265A" w14:textId="77777777" w:rsidR="00765BAB" w:rsidRPr="00765BAB" w:rsidRDefault="00765BAB" w:rsidP="00F12EBD">
      <w:pPr>
        <w:adjustRightInd w:val="0"/>
        <w:snapToGrid w:val="0"/>
        <w:spacing w:line="360" w:lineRule="auto"/>
        <w:ind w:left="720"/>
        <w:rPr>
          <w:rFonts w:asciiTheme="minorHAnsi" w:hAnsiTheme="minorHAnsi"/>
        </w:rPr>
      </w:pPr>
    </w:p>
    <w:p w14:paraId="11636179" w14:textId="72E6A853" w:rsidR="00765BAB" w:rsidRPr="006F4673" w:rsidRDefault="00765BAB" w:rsidP="00765BAB">
      <w:pPr>
        <w:pStyle w:val="Titolo3"/>
        <w:adjustRightInd w:val="0"/>
        <w:snapToGrid w:val="0"/>
        <w:spacing w:before="0" w:line="360" w:lineRule="auto"/>
        <w:rPr>
          <w:rFonts w:asciiTheme="minorHAnsi" w:hAnsiTheme="minorHAnsi"/>
          <w:b/>
          <w:bCs/>
          <w:color w:val="0070C0"/>
          <w:sz w:val="32"/>
          <w:szCs w:val="32"/>
        </w:rPr>
      </w:pPr>
      <w:r w:rsidRPr="006F4673">
        <w:rPr>
          <w:rFonts w:asciiTheme="minorHAnsi" w:hAnsiTheme="minorHAnsi"/>
          <w:b/>
          <w:bCs/>
          <w:color w:val="0070C0"/>
          <w:sz w:val="32"/>
          <w:szCs w:val="32"/>
        </w:rPr>
        <w:t>Le aziende</w:t>
      </w:r>
    </w:p>
    <w:p w14:paraId="15D45E23" w14:textId="0F2C1100" w:rsidR="00765BAB" w:rsidRDefault="00765BAB" w:rsidP="00765BAB"/>
    <w:p w14:paraId="747702D7" w14:textId="77777777" w:rsidR="00765BAB" w:rsidRPr="00765BAB" w:rsidRDefault="00765BAB" w:rsidP="00765BAB">
      <w:pPr>
        <w:pStyle w:val="has-normal-font-size"/>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 xml:space="preserve">Le </w:t>
      </w:r>
      <w:r w:rsidRPr="00765BAB">
        <w:rPr>
          <w:rStyle w:val="Enfasigrassetto"/>
          <w:rFonts w:asciiTheme="minorHAnsi" w:hAnsiTheme="minorHAnsi"/>
        </w:rPr>
        <w:t>grandi imprese</w:t>
      </w:r>
      <w:r w:rsidRPr="00765BAB">
        <w:rPr>
          <w:rFonts w:asciiTheme="minorHAnsi" w:hAnsiTheme="minorHAnsi"/>
        </w:rPr>
        <w:t xml:space="preserve"> hanno stabilimenti in tutto il mondo (soprattutto nei Paesi in via di sviluppo), dove producono molti tipi di merci e di servizi. </w:t>
      </w:r>
    </w:p>
    <w:p w14:paraId="14B4E918" w14:textId="77777777"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Queste aziende vengono chiamate</w:t>
      </w:r>
      <w:r w:rsidRPr="00765BAB">
        <w:rPr>
          <w:rStyle w:val="Enfasigrassetto"/>
          <w:rFonts w:asciiTheme="minorHAnsi" w:hAnsiTheme="minorHAnsi"/>
        </w:rPr>
        <w:t xml:space="preserve"> multinazionali</w:t>
      </w:r>
      <w:r w:rsidRPr="00765BAB">
        <w:rPr>
          <w:rFonts w:asciiTheme="minorHAnsi" w:hAnsiTheme="minorHAnsi"/>
        </w:rPr>
        <w:t xml:space="preserve"> e praticano una </w:t>
      </w:r>
      <w:r w:rsidRPr="00765BAB">
        <w:rPr>
          <w:rStyle w:val="Enfasigrassetto"/>
          <w:rFonts w:asciiTheme="minorHAnsi" w:hAnsiTheme="minorHAnsi"/>
        </w:rPr>
        <w:t>delocalizzazione produttiva</w:t>
      </w:r>
      <w:r w:rsidRPr="00765BAB">
        <w:rPr>
          <w:rFonts w:asciiTheme="minorHAnsi" w:hAnsiTheme="minorHAnsi"/>
        </w:rPr>
        <w:t>, cioè producono in posti lontani dalla loro sede.</w:t>
      </w:r>
    </w:p>
    <w:p w14:paraId="7B5F0246" w14:textId="09D5CE0A"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 xml:space="preserve">Le aziende multinazionali sono soprattutto </w:t>
      </w:r>
      <w:r w:rsidRPr="00765BAB">
        <w:rPr>
          <w:rStyle w:val="Enfasigrassetto"/>
          <w:rFonts w:asciiTheme="minorHAnsi" w:hAnsiTheme="minorHAnsi"/>
        </w:rPr>
        <w:t>cinesi</w:t>
      </w:r>
      <w:r w:rsidRPr="00765BAB">
        <w:rPr>
          <w:rFonts w:asciiTheme="minorHAnsi" w:hAnsiTheme="minorHAnsi"/>
        </w:rPr>
        <w:t xml:space="preserve">, </w:t>
      </w:r>
      <w:r w:rsidRPr="00765BAB">
        <w:rPr>
          <w:rStyle w:val="Enfasigrassetto"/>
          <w:rFonts w:asciiTheme="minorHAnsi" w:hAnsiTheme="minorHAnsi"/>
        </w:rPr>
        <w:t xml:space="preserve">statunitensi </w:t>
      </w:r>
      <w:r w:rsidRPr="00765BAB">
        <w:rPr>
          <w:rFonts w:asciiTheme="minorHAnsi" w:hAnsiTheme="minorHAnsi"/>
        </w:rPr>
        <w:t xml:space="preserve">ed </w:t>
      </w:r>
      <w:r w:rsidRPr="00765BAB">
        <w:rPr>
          <w:rStyle w:val="Enfasigrassetto"/>
          <w:rFonts w:asciiTheme="minorHAnsi" w:hAnsiTheme="minorHAnsi"/>
        </w:rPr>
        <w:t>europee</w:t>
      </w:r>
      <w:r w:rsidRPr="00765BAB">
        <w:rPr>
          <w:rFonts w:asciiTheme="minorHAnsi" w:hAnsiTheme="minorHAnsi"/>
        </w:rPr>
        <w:t>.</w:t>
      </w:r>
    </w:p>
    <w:p w14:paraId="2894EDE4" w14:textId="77777777" w:rsidR="00765BAB" w:rsidRPr="00765BAB" w:rsidRDefault="00765BAB" w:rsidP="00765BAB"/>
    <w:p w14:paraId="41F11AEF" w14:textId="7C86D2E2" w:rsidR="006014A0" w:rsidRPr="00765BAB" w:rsidRDefault="00BB591F" w:rsidP="00B5287A">
      <w:pPr>
        <w:adjustRightInd w:val="0"/>
        <w:snapToGrid w:val="0"/>
        <w:spacing w:line="360" w:lineRule="auto"/>
        <w:jc w:val="center"/>
        <w:rPr>
          <w:rFonts w:asciiTheme="minorHAnsi" w:hAnsiTheme="minorHAnsi"/>
        </w:rPr>
      </w:pPr>
      <w:r w:rsidRPr="00BB591F">
        <w:rPr>
          <w:rFonts w:asciiTheme="minorHAnsi" w:hAnsiTheme="minorHAnsi"/>
          <w:noProof/>
          <w:color w:val="0000FF"/>
        </w:rPr>
        <w:pict w14:anchorId="7A311646">
          <v:shape id="_x0000_i1026" type="#_x0000_t75" alt="ciclo-produzione-i-Phone" href="https://admin.blog.deascuola.it/wp-content/uploads/2023/05/ciclo-produzione-i-Phone.png" style="width:254.5pt;height:206.8pt;mso-width-percent:0;mso-height-percent:0;mso-width-percent:0;mso-height-percent:0" o:button="t">
            <v:imagedata r:id="rId13" o:title="ciclo-produzione-i-Phone-1024x827"/>
          </v:shape>
        </w:pict>
      </w:r>
    </w:p>
    <w:p w14:paraId="08CE4D12" w14:textId="272417E9" w:rsidR="004C6978" w:rsidRPr="00B5287A" w:rsidRDefault="00765BAB" w:rsidP="00B5287A">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Anche in questo caso ci sono vantaggi e rischi.</w:t>
      </w:r>
    </w:p>
    <w:p w14:paraId="2F4FD6CA" w14:textId="37D290AF" w:rsidR="00B5287A" w:rsidRPr="00B5287A" w:rsidRDefault="00B5287A" w:rsidP="00B5287A">
      <w:pPr>
        <w:numPr>
          <w:ilvl w:val="0"/>
          <w:numId w:val="40"/>
        </w:numPr>
        <w:shd w:val="clear" w:color="auto" w:fill="FFFFFF"/>
        <w:spacing w:before="100" w:beforeAutospacing="1" w:after="100" w:afterAutospacing="1" w:line="360" w:lineRule="auto"/>
        <w:rPr>
          <w:rFonts w:asciiTheme="minorHAnsi" w:hAnsiTheme="minorHAnsi" w:cs="Segoe UI"/>
          <w:color w:val="1E1E1E"/>
        </w:rPr>
      </w:pPr>
      <w:r w:rsidRPr="00B5287A">
        <w:rPr>
          <w:rStyle w:val="Enfasigrassetto"/>
          <w:rFonts w:asciiTheme="minorHAnsi" w:hAnsiTheme="minorHAnsi" w:cs="Segoe UI"/>
          <w:color w:val="1E1E1E"/>
        </w:rPr>
        <w:t>VANTAGGI</w:t>
      </w:r>
      <w:r w:rsidRPr="00B5287A">
        <w:rPr>
          <w:rFonts w:asciiTheme="minorHAnsi" w:hAnsiTheme="minorHAnsi" w:cs="Segoe UI"/>
          <w:color w:val="1E1E1E"/>
        </w:rPr>
        <w:t xml:space="preserve">. Le imprese spostano la produzione nei Paesi in via di sviluppo perché ha </w:t>
      </w:r>
      <w:r w:rsidRPr="00B5287A">
        <w:rPr>
          <w:rStyle w:val="Enfasigrassetto"/>
          <w:rFonts w:asciiTheme="minorHAnsi" w:hAnsiTheme="minorHAnsi" w:cs="Segoe UI"/>
          <w:color w:val="1E1E1E"/>
        </w:rPr>
        <w:t>costi inferiori</w:t>
      </w:r>
      <w:r w:rsidRPr="00B5287A">
        <w:rPr>
          <w:rFonts w:asciiTheme="minorHAnsi" w:hAnsiTheme="minorHAnsi" w:cs="Segoe UI"/>
          <w:color w:val="1E1E1E"/>
        </w:rPr>
        <w:t xml:space="preserve"> a quelli esistenti in patria (stipendi dei lavoratori più bassi, meno tasse da pagare). Gradualmente i Paesi in via di sviluppo migliorano le proprie condizioni economiche.</w:t>
      </w:r>
    </w:p>
    <w:p w14:paraId="2E222668" w14:textId="34996A11" w:rsidR="006014A0" w:rsidRPr="00B5287A" w:rsidRDefault="00B5287A" w:rsidP="00B5287A">
      <w:pPr>
        <w:numPr>
          <w:ilvl w:val="0"/>
          <w:numId w:val="40"/>
        </w:numPr>
        <w:shd w:val="clear" w:color="auto" w:fill="FFFFFF"/>
        <w:spacing w:before="100" w:beforeAutospacing="1" w:after="100" w:afterAutospacing="1" w:line="360" w:lineRule="auto"/>
        <w:rPr>
          <w:rFonts w:asciiTheme="minorHAnsi" w:hAnsiTheme="minorHAnsi" w:cs="Segoe UI"/>
          <w:color w:val="1E1E1E"/>
        </w:rPr>
      </w:pPr>
      <w:r w:rsidRPr="00B5287A">
        <w:rPr>
          <w:rStyle w:val="Enfasigrassetto"/>
          <w:rFonts w:asciiTheme="minorHAnsi" w:hAnsiTheme="minorHAnsi" w:cs="Segoe UI"/>
          <w:color w:val="1E1E1E"/>
        </w:rPr>
        <w:lastRenderedPageBreak/>
        <w:t>SVANTAGGI</w:t>
      </w:r>
      <w:r w:rsidRPr="00B5287A">
        <w:rPr>
          <w:rFonts w:asciiTheme="minorHAnsi" w:hAnsiTheme="minorHAnsi" w:cs="Segoe UI"/>
          <w:color w:val="1E1E1E"/>
        </w:rPr>
        <w:t>. Il profitto delle multinazionali aumenta ma non viene quasi mai investito nei Paesi che ospitano la produzione. Ci sono </w:t>
      </w:r>
      <w:r w:rsidRPr="00B5287A">
        <w:rPr>
          <w:rStyle w:val="Enfasigrassetto"/>
          <w:rFonts w:asciiTheme="minorHAnsi" w:hAnsiTheme="minorHAnsi" w:cs="Segoe UI"/>
          <w:color w:val="1E1E1E"/>
        </w:rPr>
        <w:t>meno controlli</w:t>
      </w:r>
      <w:r w:rsidRPr="00B5287A">
        <w:rPr>
          <w:rFonts w:asciiTheme="minorHAnsi" w:hAnsiTheme="minorHAnsi" w:cs="Segoe UI"/>
          <w:color w:val="1E1E1E"/>
        </w:rPr>
        <w:t xml:space="preserve"> sulle condizioni lavorative e ambientali. I lavoratori dei Paesi in via di sviluppo hanno generalmente </w:t>
      </w:r>
      <w:r w:rsidRPr="00B5287A">
        <w:rPr>
          <w:rStyle w:val="Enfasigrassetto"/>
          <w:rFonts w:asciiTheme="minorHAnsi" w:hAnsiTheme="minorHAnsi" w:cs="Segoe UI"/>
          <w:color w:val="1E1E1E"/>
        </w:rPr>
        <w:t>stipendi bassi</w:t>
      </w:r>
      <w:r w:rsidRPr="00B5287A">
        <w:rPr>
          <w:rFonts w:asciiTheme="minorHAnsi" w:hAnsiTheme="minorHAnsi" w:cs="Segoe UI"/>
          <w:color w:val="1E1E1E"/>
        </w:rPr>
        <w:t xml:space="preserve">, quelli nei Paesi di origine perdono il posto di lavoro e alimentano il numero dei </w:t>
      </w:r>
      <w:r w:rsidRPr="00B5287A">
        <w:rPr>
          <w:rStyle w:val="Enfasigrassetto"/>
          <w:rFonts w:asciiTheme="minorHAnsi" w:hAnsiTheme="minorHAnsi" w:cs="Segoe UI"/>
          <w:color w:val="1E1E1E"/>
        </w:rPr>
        <w:t>disoccupati</w:t>
      </w:r>
      <w:r w:rsidR="00765BAB" w:rsidRPr="00B5287A">
        <w:rPr>
          <w:rFonts w:asciiTheme="minorHAnsi" w:hAnsiTheme="minorHAnsi"/>
        </w:rPr>
        <w:t xml:space="preserve">. </w:t>
      </w:r>
      <w:r>
        <w:rPr>
          <w:rFonts w:asciiTheme="minorHAnsi" w:hAnsiTheme="minorHAnsi"/>
        </w:rPr>
        <w:br/>
      </w:r>
    </w:p>
    <w:p w14:paraId="588C8689" w14:textId="19AA4803" w:rsidR="004C6978" w:rsidRPr="00765BAB" w:rsidRDefault="004C6978" w:rsidP="004C6978">
      <w:pPr>
        <w:pStyle w:val="Titolo2"/>
        <w:adjustRightInd w:val="0"/>
        <w:snapToGrid w:val="0"/>
        <w:spacing w:before="0" w:beforeAutospacing="0" w:after="0" w:afterAutospacing="0" w:line="360" w:lineRule="auto"/>
        <w:rPr>
          <w:rFonts w:asciiTheme="minorHAnsi" w:hAnsiTheme="minorHAnsi"/>
          <w:sz w:val="40"/>
          <w:szCs w:val="40"/>
        </w:rPr>
      </w:pPr>
      <w:r>
        <w:rPr>
          <w:rFonts w:asciiTheme="minorHAnsi" w:hAnsiTheme="minorHAnsi" w:cs="Segoe UI"/>
          <w:color w:val="0070C0"/>
          <w:sz w:val="40"/>
          <w:szCs w:val="40"/>
        </w:rPr>
        <w:t>L</w:t>
      </w:r>
      <w:r w:rsidRPr="00765BAB">
        <w:rPr>
          <w:rFonts w:asciiTheme="minorHAnsi" w:hAnsiTheme="minorHAnsi" w:cs="Segoe UI"/>
          <w:color w:val="0070C0"/>
          <w:sz w:val="40"/>
          <w:szCs w:val="40"/>
        </w:rPr>
        <w:t>a</w:t>
      </w:r>
      <w:r>
        <w:rPr>
          <w:rFonts w:asciiTheme="minorHAnsi" w:hAnsiTheme="minorHAnsi" w:cs="Segoe UI"/>
          <w:color w:val="0070C0"/>
          <w:sz w:val="40"/>
          <w:szCs w:val="40"/>
        </w:rPr>
        <w:t xml:space="preserve"> geografia della</w:t>
      </w:r>
      <w:r w:rsidRPr="00765BAB">
        <w:rPr>
          <w:rFonts w:asciiTheme="minorHAnsi" w:hAnsiTheme="minorHAnsi" w:cs="Segoe UI"/>
          <w:color w:val="0070C0"/>
          <w:sz w:val="40"/>
          <w:szCs w:val="40"/>
        </w:rPr>
        <w:t xml:space="preserve"> globalizzazione</w:t>
      </w:r>
      <w:r>
        <w:rPr>
          <w:rFonts w:asciiTheme="minorHAnsi" w:hAnsiTheme="minorHAnsi" w:cs="Segoe UI"/>
          <w:color w:val="0070C0"/>
          <w:sz w:val="40"/>
          <w:szCs w:val="40"/>
        </w:rPr>
        <w:t xml:space="preserve"> </w:t>
      </w:r>
    </w:p>
    <w:p w14:paraId="5EE95608" w14:textId="5DC0F2D8"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 xml:space="preserve">La nuova organizzazione globale dell’economia ha determinato la concentrazione della ricchezza soprattutto in </w:t>
      </w:r>
      <w:r w:rsidRPr="00765BAB">
        <w:rPr>
          <w:rStyle w:val="Enfasigrassetto"/>
          <w:rFonts w:asciiTheme="minorHAnsi" w:hAnsiTheme="minorHAnsi"/>
        </w:rPr>
        <w:t>tre zone del mondo</w:t>
      </w:r>
      <w:r w:rsidRPr="00765BAB">
        <w:rPr>
          <w:rFonts w:asciiTheme="minorHAnsi" w:hAnsiTheme="minorHAnsi"/>
        </w:rPr>
        <w:t xml:space="preserve">: </w:t>
      </w:r>
    </w:p>
    <w:p w14:paraId="3896510A" w14:textId="77777777" w:rsidR="00765BAB" w:rsidRPr="00765BAB" w:rsidRDefault="00765BAB" w:rsidP="00765BAB">
      <w:pPr>
        <w:numPr>
          <w:ilvl w:val="0"/>
          <w:numId w:val="41"/>
        </w:numPr>
        <w:adjustRightInd w:val="0"/>
        <w:snapToGrid w:val="0"/>
        <w:spacing w:line="360" w:lineRule="auto"/>
        <w:rPr>
          <w:rFonts w:asciiTheme="minorHAnsi" w:hAnsiTheme="minorHAnsi"/>
        </w:rPr>
      </w:pPr>
      <w:r w:rsidRPr="00765BAB">
        <w:rPr>
          <w:rFonts w:asciiTheme="minorHAnsi" w:hAnsiTheme="minorHAnsi"/>
        </w:rPr>
        <w:t>l’</w:t>
      </w:r>
      <w:r w:rsidRPr="00765BAB">
        <w:rPr>
          <w:rStyle w:val="Enfasigrassetto"/>
          <w:rFonts w:asciiTheme="minorHAnsi" w:hAnsiTheme="minorHAnsi"/>
        </w:rPr>
        <w:t>America del Nord</w:t>
      </w:r>
      <w:r w:rsidRPr="00765BAB">
        <w:rPr>
          <w:rFonts w:asciiTheme="minorHAnsi" w:hAnsiTheme="minorHAnsi"/>
        </w:rPr>
        <w:t xml:space="preserve">; </w:t>
      </w:r>
    </w:p>
    <w:p w14:paraId="79AFC831" w14:textId="5A972837" w:rsidR="00765BAB" w:rsidRPr="00765BAB" w:rsidRDefault="00765BAB" w:rsidP="00765BAB">
      <w:pPr>
        <w:numPr>
          <w:ilvl w:val="0"/>
          <w:numId w:val="41"/>
        </w:numPr>
        <w:adjustRightInd w:val="0"/>
        <w:snapToGrid w:val="0"/>
        <w:spacing w:line="360" w:lineRule="auto"/>
        <w:rPr>
          <w:rFonts w:asciiTheme="minorHAnsi" w:hAnsiTheme="minorHAnsi"/>
        </w:rPr>
      </w:pPr>
      <w:r w:rsidRPr="00765BAB">
        <w:rPr>
          <w:rFonts w:asciiTheme="minorHAnsi" w:hAnsiTheme="minorHAnsi"/>
        </w:rPr>
        <w:t>l’</w:t>
      </w:r>
      <w:r w:rsidRPr="00765BAB">
        <w:rPr>
          <w:rStyle w:val="Enfasigrassetto"/>
          <w:rFonts w:asciiTheme="minorHAnsi" w:hAnsiTheme="minorHAnsi"/>
        </w:rPr>
        <w:t>Asia orientale</w:t>
      </w:r>
      <w:r w:rsidR="00DF330B">
        <w:rPr>
          <w:rStyle w:val="Enfasigrassetto"/>
          <w:rFonts w:asciiTheme="minorHAnsi" w:hAnsiTheme="minorHAnsi"/>
        </w:rPr>
        <w:t xml:space="preserve"> </w:t>
      </w:r>
      <w:r w:rsidR="00DF330B" w:rsidRPr="00DF330B">
        <w:rPr>
          <w:rStyle w:val="Enfasigrassetto"/>
          <w:rFonts w:asciiTheme="minorHAnsi" w:hAnsiTheme="minorHAnsi"/>
          <w:b w:val="0"/>
          <w:bCs w:val="0"/>
        </w:rPr>
        <w:t xml:space="preserve">e il </w:t>
      </w:r>
      <w:r w:rsidR="00DF330B">
        <w:rPr>
          <w:rStyle w:val="Enfasigrassetto"/>
          <w:rFonts w:asciiTheme="minorHAnsi" w:hAnsiTheme="minorHAnsi"/>
        </w:rPr>
        <w:t>Pacifico occidentale</w:t>
      </w:r>
      <w:r w:rsidRPr="00765BAB">
        <w:rPr>
          <w:rFonts w:asciiTheme="minorHAnsi" w:hAnsiTheme="minorHAnsi"/>
        </w:rPr>
        <w:t>;</w:t>
      </w:r>
    </w:p>
    <w:p w14:paraId="679FFEA7" w14:textId="77777777" w:rsidR="00765BAB" w:rsidRPr="00765BAB" w:rsidRDefault="00765BAB" w:rsidP="00765BAB">
      <w:pPr>
        <w:numPr>
          <w:ilvl w:val="0"/>
          <w:numId w:val="41"/>
        </w:numPr>
        <w:adjustRightInd w:val="0"/>
        <w:snapToGrid w:val="0"/>
        <w:spacing w:line="360" w:lineRule="auto"/>
        <w:rPr>
          <w:rFonts w:asciiTheme="minorHAnsi" w:hAnsiTheme="minorHAnsi"/>
        </w:rPr>
      </w:pPr>
      <w:r w:rsidRPr="00765BAB">
        <w:rPr>
          <w:rFonts w:asciiTheme="minorHAnsi" w:hAnsiTheme="minorHAnsi"/>
        </w:rPr>
        <w:t>l’</w:t>
      </w:r>
      <w:r w:rsidRPr="00765BAB">
        <w:rPr>
          <w:rStyle w:val="Enfasigrassetto"/>
          <w:rFonts w:asciiTheme="minorHAnsi" w:hAnsiTheme="minorHAnsi"/>
        </w:rPr>
        <w:t>Europa occidentale</w:t>
      </w:r>
      <w:r w:rsidRPr="00765BAB">
        <w:rPr>
          <w:rFonts w:asciiTheme="minorHAnsi" w:hAnsiTheme="minorHAnsi"/>
        </w:rPr>
        <w:t>.</w:t>
      </w:r>
    </w:p>
    <w:p w14:paraId="63DA2F69" w14:textId="77777777" w:rsidR="004C6978" w:rsidRDefault="004C6978" w:rsidP="00765BAB">
      <w:pPr>
        <w:pStyle w:val="NormaleWeb"/>
        <w:adjustRightInd w:val="0"/>
        <w:snapToGrid w:val="0"/>
        <w:spacing w:before="0" w:beforeAutospacing="0" w:after="0" w:afterAutospacing="0" w:line="360" w:lineRule="auto"/>
        <w:rPr>
          <w:rFonts w:asciiTheme="minorHAnsi" w:hAnsiTheme="minorHAnsi"/>
        </w:rPr>
      </w:pPr>
    </w:p>
    <w:p w14:paraId="7FF93A6F" w14:textId="4459AF81" w:rsid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 xml:space="preserve">I </w:t>
      </w:r>
      <w:r w:rsidRPr="00765BAB">
        <w:rPr>
          <w:rStyle w:val="Enfasigrassetto"/>
          <w:rFonts w:asciiTheme="minorHAnsi" w:hAnsiTheme="minorHAnsi"/>
        </w:rPr>
        <w:t>Paesi meno sviluppati</w:t>
      </w:r>
      <w:r w:rsidRPr="00765BAB">
        <w:rPr>
          <w:rFonts w:asciiTheme="minorHAnsi" w:hAnsiTheme="minorHAnsi"/>
        </w:rPr>
        <w:t>, invece, sono stati esclusi dai principali traffici internazionali e le loro esportazioni di merci e servizi commerciali sono meno dell’1% del totale mondiale. </w:t>
      </w:r>
    </w:p>
    <w:p w14:paraId="3FAEB1F8" w14:textId="77777777" w:rsidR="004C6978" w:rsidRPr="00765BAB" w:rsidRDefault="004C6978" w:rsidP="00765BAB">
      <w:pPr>
        <w:pStyle w:val="NormaleWeb"/>
        <w:adjustRightInd w:val="0"/>
        <w:snapToGrid w:val="0"/>
        <w:spacing w:before="0" w:beforeAutospacing="0" w:after="0" w:afterAutospacing="0" w:line="360" w:lineRule="auto"/>
        <w:rPr>
          <w:rFonts w:asciiTheme="minorHAnsi" w:hAnsiTheme="minorHAnsi"/>
        </w:rPr>
      </w:pPr>
    </w:p>
    <w:p w14:paraId="1743B880" w14:textId="77777777" w:rsidR="00765BAB" w:rsidRPr="00765BAB" w:rsidRDefault="00765BAB" w:rsidP="00765BAB">
      <w:pPr>
        <w:pStyle w:val="has-normal-font-size"/>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 xml:space="preserve">In particolare, più del </w:t>
      </w:r>
      <w:r w:rsidRPr="00765BAB">
        <w:rPr>
          <w:rStyle w:val="Enfasigrassetto"/>
          <w:rFonts w:asciiTheme="minorHAnsi" w:hAnsiTheme="minorHAnsi"/>
        </w:rPr>
        <w:t xml:space="preserve">60% degli scambi </w:t>
      </w:r>
      <w:r w:rsidRPr="00765BAB">
        <w:rPr>
          <w:rFonts w:asciiTheme="minorHAnsi" w:hAnsiTheme="minorHAnsi"/>
        </w:rPr>
        <w:t xml:space="preserve">è costituito da </w:t>
      </w:r>
      <w:r w:rsidRPr="00765BAB">
        <w:rPr>
          <w:rStyle w:val="Enfasigrassetto"/>
          <w:rFonts w:asciiTheme="minorHAnsi" w:hAnsiTheme="minorHAnsi"/>
        </w:rPr>
        <w:t xml:space="preserve">servizi </w:t>
      </w:r>
      <w:r w:rsidRPr="00765BAB">
        <w:rPr>
          <w:rFonts w:asciiTheme="minorHAnsi" w:hAnsiTheme="minorHAnsi"/>
        </w:rPr>
        <w:t xml:space="preserve">e da </w:t>
      </w:r>
      <w:r w:rsidRPr="00765BAB">
        <w:rPr>
          <w:rStyle w:val="Enfasigrassetto"/>
          <w:rFonts w:asciiTheme="minorHAnsi" w:hAnsiTheme="minorHAnsi"/>
        </w:rPr>
        <w:t xml:space="preserve">manufatti ad alta tecnologia </w:t>
      </w:r>
      <w:r w:rsidRPr="00765BAB">
        <w:rPr>
          <w:rFonts w:asciiTheme="minorHAnsi" w:hAnsiTheme="minorHAnsi"/>
        </w:rPr>
        <w:t xml:space="preserve">e interessa le </w:t>
      </w:r>
      <w:r w:rsidRPr="00765BAB">
        <w:rPr>
          <w:rStyle w:val="Enfasigrassetto"/>
          <w:rFonts w:asciiTheme="minorHAnsi" w:hAnsiTheme="minorHAnsi"/>
        </w:rPr>
        <w:t>aree più sviluppate</w:t>
      </w:r>
      <w:r w:rsidRPr="00765BAB">
        <w:rPr>
          <w:rFonts w:asciiTheme="minorHAnsi" w:hAnsiTheme="minorHAnsi"/>
        </w:rPr>
        <w:t xml:space="preserve"> (soprattutto Stati Uniti, Cina, Europa centrale), mentre i Paesi meno sviluppati esportano soprattutto </w:t>
      </w:r>
      <w:r w:rsidRPr="00765BAB">
        <w:rPr>
          <w:rStyle w:val="Enfasigrassetto"/>
          <w:rFonts w:asciiTheme="minorHAnsi" w:hAnsiTheme="minorHAnsi"/>
        </w:rPr>
        <w:t>materie prime agricole e minerarie</w:t>
      </w:r>
      <w:r w:rsidRPr="00765BAB">
        <w:rPr>
          <w:rFonts w:asciiTheme="minorHAnsi" w:hAnsiTheme="minorHAnsi"/>
        </w:rPr>
        <w:t>, in una percentuale minore (Sudamerica, Africa, Medio Oriente).</w:t>
      </w:r>
    </w:p>
    <w:p w14:paraId="1C09C9DD" w14:textId="50DDD090" w:rsid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 xml:space="preserve">Qui sotto trovi una carta tematica che mostra il valore delle esportazioni nel mondo (Fonte World </w:t>
      </w:r>
      <w:proofErr w:type="spellStart"/>
      <w:r w:rsidRPr="00765BAB">
        <w:rPr>
          <w:rFonts w:asciiTheme="minorHAnsi" w:hAnsiTheme="minorHAnsi"/>
        </w:rPr>
        <w:t>Bank</w:t>
      </w:r>
      <w:proofErr w:type="spellEnd"/>
      <w:r w:rsidRPr="00765BAB">
        <w:rPr>
          <w:rFonts w:asciiTheme="minorHAnsi" w:hAnsiTheme="minorHAnsi"/>
        </w:rPr>
        <w:t>, 2022).</w:t>
      </w:r>
    </w:p>
    <w:p w14:paraId="5F67F260" w14:textId="77777777" w:rsidR="006014A0" w:rsidRDefault="006014A0" w:rsidP="00765BAB">
      <w:pPr>
        <w:pStyle w:val="NormaleWeb"/>
        <w:adjustRightInd w:val="0"/>
        <w:snapToGrid w:val="0"/>
        <w:spacing w:before="0" w:beforeAutospacing="0" w:after="0" w:afterAutospacing="0" w:line="360" w:lineRule="auto"/>
        <w:rPr>
          <w:rFonts w:asciiTheme="minorHAnsi" w:hAnsiTheme="minorHAnsi"/>
        </w:rPr>
      </w:pPr>
    </w:p>
    <w:p w14:paraId="4EBC5ABB" w14:textId="0FEAFA78" w:rsidR="000151DA" w:rsidRDefault="000151DA" w:rsidP="000151DA">
      <w:pPr>
        <w:pStyle w:val="NormaleWeb"/>
        <w:adjustRightInd w:val="0"/>
        <w:snapToGrid w:val="0"/>
        <w:spacing w:before="0" w:beforeAutospacing="0" w:after="0" w:afterAutospacing="0" w:line="360" w:lineRule="auto"/>
        <w:jc w:val="center"/>
        <w:rPr>
          <w:rFonts w:asciiTheme="minorHAnsi" w:hAnsiTheme="minorHAnsi"/>
        </w:rPr>
      </w:pPr>
      <w:r>
        <w:rPr>
          <w:rFonts w:asciiTheme="minorHAnsi" w:hAnsiTheme="minorHAnsi"/>
          <w:noProof/>
        </w:rPr>
        <w:drawing>
          <wp:inline distT="0" distB="0" distL="0" distR="0" wp14:anchorId="44978B8F" wp14:editId="27E83765">
            <wp:extent cx="5651924" cy="3069326"/>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03376" cy="3097267"/>
                    </a:xfrm>
                    <a:prstGeom prst="rect">
                      <a:avLst/>
                    </a:prstGeom>
                  </pic:spPr>
                </pic:pic>
              </a:graphicData>
            </a:graphic>
          </wp:inline>
        </w:drawing>
      </w:r>
    </w:p>
    <w:p w14:paraId="0EA07F8E" w14:textId="77777777" w:rsidR="000151DA" w:rsidRPr="00765BAB" w:rsidRDefault="000151DA" w:rsidP="00765BAB">
      <w:pPr>
        <w:pStyle w:val="NormaleWeb"/>
        <w:adjustRightInd w:val="0"/>
        <w:snapToGrid w:val="0"/>
        <w:spacing w:before="0" w:beforeAutospacing="0" w:after="0" w:afterAutospacing="0" w:line="360" w:lineRule="auto"/>
        <w:rPr>
          <w:rFonts w:asciiTheme="minorHAnsi" w:hAnsiTheme="minorHAnsi"/>
        </w:rPr>
      </w:pPr>
    </w:p>
    <w:p w14:paraId="53DDBF9A" w14:textId="4F1E01EB" w:rsidR="000151DA" w:rsidRPr="00765BAB" w:rsidRDefault="000151DA" w:rsidP="000151DA">
      <w:pPr>
        <w:pStyle w:val="Titolo2"/>
        <w:adjustRightInd w:val="0"/>
        <w:snapToGrid w:val="0"/>
        <w:spacing w:before="0" w:beforeAutospacing="0" w:after="0" w:afterAutospacing="0" w:line="360" w:lineRule="auto"/>
        <w:rPr>
          <w:rFonts w:asciiTheme="minorHAnsi" w:hAnsiTheme="minorHAnsi"/>
          <w:sz w:val="40"/>
          <w:szCs w:val="40"/>
        </w:rPr>
      </w:pPr>
      <w:r>
        <w:rPr>
          <w:rFonts w:asciiTheme="minorHAnsi" w:hAnsiTheme="minorHAnsi" w:cs="Segoe UI"/>
          <w:color w:val="0070C0"/>
          <w:sz w:val="40"/>
          <w:szCs w:val="40"/>
        </w:rPr>
        <w:t>Economia e finanza</w:t>
      </w:r>
    </w:p>
    <w:p w14:paraId="7D9AD4FB" w14:textId="7B59F5EA" w:rsid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 xml:space="preserve">Oltre alla crescita degli scambi commerciali a livello globale, oggi si assiste anche a un fenomeno nuovo, mai accaduto nella storia dell'umanità: la crescita enorme della </w:t>
      </w:r>
      <w:r w:rsidRPr="00765BAB">
        <w:rPr>
          <w:rStyle w:val="Enfasigrassetto"/>
          <w:rFonts w:asciiTheme="minorHAnsi" w:hAnsiTheme="minorHAnsi"/>
        </w:rPr>
        <w:t>ricchezza prodotta dalla</w:t>
      </w:r>
      <w:r w:rsidRPr="00765BAB">
        <w:rPr>
          <w:rFonts w:asciiTheme="minorHAnsi" w:hAnsiTheme="minorHAnsi"/>
        </w:rPr>
        <w:t xml:space="preserve"> </w:t>
      </w:r>
      <w:r w:rsidRPr="00765BAB">
        <w:rPr>
          <w:rStyle w:val="Enfasigrassetto"/>
          <w:rFonts w:asciiTheme="minorHAnsi" w:hAnsiTheme="minorHAnsi"/>
        </w:rPr>
        <w:t>finanza</w:t>
      </w:r>
      <w:r w:rsidRPr="00765BAB">
        <w:rPr>
          <w:rFonts w:asciiTheme="minorHAnsi" w:hAnsiTheme="minorHAnsi"/>
        </w:rPr>
        <w:t xml:space="preserve">, cioè da tutte quelle operazioni "immateriali" che prevedono l'acquisto, la vendita e gli investimenti di </w:t>
      </w:r>
      <w:r w:rsidRPr="00765BAB">
        <w:rPr>
          <w:rStyle w:val="Enfasigrassetto"/>
          <w:rFonts w:asciiTheme="minorHAnsi" w:hAnsiTheme="minorHAnsi"/>
        </w:rPr>
        <w:t>denaro</w:t>
      </w:r>
      <w:r w:rsidRPr="00765BAB">
        <w:rPr>
          <w:rFonts w:asciiTheme="minorHAnsi" w:hAnsiTheme="minorHAnsi"/>
        </w:rPr>
        <w:t xml:space="preserve"> e non di beni materiali.</w:t>
      </w:r>
    </w:p>
    <w:p w14:paraId="37E99878" w14:textId="6327D2CB" w:rsidR="00765BAB" w:rsidRDefault="00765BAB" w:rsidP="006014A0">
      <w:pPr>
        <w:adjustRightInd w:val="0"/>
        <w:snapToGrid w:val="0"/>
        <w:spacing w:line="360" w:lineRule="auto"/>
        <w:rPr>
          <w:rFonts w:asciiTheme="minorHAnsi" w:hAnsiTheme="minorHAnsi"/>
        </w:rPr>
      </w:pPr>
    </w:p>
    <w:p w14:paraId="09CE9A4E" w14:textId="3424E1AE" w:rsidR="00A35A62" w:rsidRDefault="006014A0" w:rsidP="000151DA">
      <w:pPr>
        <w:adjustRightInd w:val="0"/>
        <w:snapToGrid w:val="0"/>
        <w:spacing w:line="360" w:lineRule="auto"/>
        <w:jc w:val="center"/>
        <w:rPr>
          <w:rFonts w:asciiTheme="minorHAnsi" w:hAnsiTheme="minorHAnsi"/>
        </w:rPr>
      </w:pPr>
      <w:r>
        <w:rPr>
          <w:rFonts w:asciiTheme="minorHAnsi" w:hAnsiTheme="minorHAnsi"/>
          <w:noProof/>
        </w:rPr>
        <w:drawing>
          <wp:inline distT="0" distB="0" distL="0" distR="0" wp14:anchorId="05F28EB4" wp14:editId="0BDA8B5C">
            <wp:extent cx="3462866" cy="2305976"/>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11893" cy="2338624"/>
                    </a:xfrm>
                    <a:prstGeom prst="rect">
                      <a:avLst/>
                    </a:prstGeom>
                  </pic:spPr>
                </pic:pic>
              </a:graphicData>
            </a:graphic>
          </wp:inline>
        </w:drawing>
      </w:r>
    </w:p>
    <w:p w14:paraId="72CE9C95" w14:textId="77777777" w:rsidR="000151DA" w:rsidRPr="00765BAB" w:rsidRDefault="000151DA" w:rsidP="006014A0">
      <w:pPr>
        <w:adjustRightInd w:val="0"/>
        <w:snapToGrid w:val="0"/>
        <w:spacing w:line="360" w:lineRule="auto"/>
        <w:rPr>
          <w:rFonts w:asciiTheme="minorHAnsi" w:hAnsiTheme="minorHAnsi"/>
        </w:rPr>
      </w:pPr>
    </w:p>
    <w:p w14:paraId="178B1407" w14:textId="77777777"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Oggi la produzione di beni materiali (la cosiddetta "</w:t>
      </w:r>
      <w:r w:rsidRPr="00765BAB">
        <w:rPr>
          <w:rStyle w:val="Enfasigrassetto"/>
          <w:rFonts w:asciiTheme="minorHAnsi" w:hAnsiTheme="minorHAnsi"/>
        </w:rPr>
        <w:t>economia reale</w:t>
      </w:r>
      <w:r w:rsidRPr="00765BAB">
        <w:rPr>
          <w:rFonts w:asciiTheme="minorHAnsi" w:hAnsiTheme="minorHAnsi"/>
        </w:rPr>
        <w:t xml:space="preserve">") ha un valore inferiore a quello dei </w:t>
      </w:r>
      <w:r w:rsidRPr="00765BAB">
        <w:rPr>
          <w:rStyle w:val="Enfasigrassetto"/>
          <w:rFonts w:asciiTheme="minorHAnsi" w:hAnsiTheme="minorHAnsi"/>
        </w:rPr>
        <w:t>prodotti finanziari</w:t>
      </w:r>
      <w:r w:rsidRPr="00765BAB">
        <w:rPr>
          <w:rFonts w:asciiTheme="minorHAnsi" w:hAnsiTheme="minorHAnsi"/>
        </w:rPr>
        <w:t xml:space="preserve">. </w:t>
      </w:r>
    </w:p>
    <w:p w14:paraId="4D8C219D" w14:textId="77777777"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 xml:space="preserve">In altre parole, la ricchezza economica globale è concentrata più nelle operazioni finanziarie che nello scambio di prodotti e oggetti fisici. </w:t>
      </w:r>
    </w:p>
    <w:p w14:paraId="13F27268" w14:textId="77777777"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Questo processo si chiama "</w:t>
      </w:r>
      <w:r w:rsidRPr="00765BAB">
        <w:rPr>
          <w:rStyle w:val="Enfasigrassetto"/>
          <w:rFonts w:asciiTheme="minorHAnsi" w:hAnsiTheme="minorHAnsi"/>
        </w:rPr>
        <w:t>finanziarizzazione del mercato</w:t>
      </w:r>
      <w:r w:rsidRPr="00765BAB">
        <w:rPr>
          <w:rFonts w:asciiTheme="minorHAnsi" w:hAnsiTheme="minorHAnsi"/>
        </w:rPr>
        <w:t>".</w:t>
      </w:r>
    </w:p>
    <w:p w14:paraId="1323FEDA" w14:textId="77777777" w:rsidR="00A35A62" w:rsidRDefault="00A35A62" w:rsidP="009C401A">
      <w:pPr>
        <w:pStyle w:val="Titolo2"/>
        <w:adjustRightInd w:val="0"/>
        <w:snapToGrid w:val="0"/>
        <w:spacing w:before="0" w:beforeAutospacing="0" w:after="0" w:afterAutospacing="0" w:line="360" w:lineRule="auto"/>
        <w:rPr>
          <w:rFonts w:asciiTheme="minorHAnsi" w:hAnsiTheme="minorHAnsi" w:cs="Segoe UI"/>
          <w:color w:val="0070C0"/>
          <w:sz w:val="40"/>
          <w:szCs w:val="40"/>
        </w:rPr>
      </w:pPr>
    </w:p>
    <w:p w14:paraId="5566493D" w14:textId="77777777" w:rsidR="00A35A62" w:rsidRDefault="00A35A62" w:rsidP="009C401A">
      <w:pPr>
        <w:pStyle w:val="Titolo2"/>
        <w:adjustRightInd w:val="0"/>
        <w:snapToGrid w:val="0"/>
        <w:spacing w:before="0" w:beforeAutospacing="0" w:after="0" w:afterAutospacing="0" w:line="360" w:lineRule="auto"/>
        <w:rPr>
          <w:rFonts w:asciiTheme="minorHAnsi" w:hAnsiTheme="minorHAnsi" w:cs="Segoe UI"/>
          <w:color w:val="0070C0"/>
          <w:sz w:val="40"/>
          <w:szCs w:val="40"/>
        </w:rPr>
      </w:pPr>
    </w:p>
    <w:p w14:paraId="60A57074" w14:textId="66F4B8E6" w:rsidR="009C401A" w:rsidRPr="00765BAB" w:rsidRDefault="009C401A" w:rsidP="009C401A">
      <w:pPr>
        <w:pStyle w:val="Titolo2"/>
        <w:adjustRightInd w:val="0"/>
        <w:snapToGrid w:val="0"/>
        <w:spacing w:before="0" w:beforeAutospacing="0" w:after="0" w:afterAutospacing="0" w:line="360" w:lineRule="auto"/>
        <w:rPr>
          <w:rFonts w:asciiTheme="minorHAnsi" w:hAnsiTheme="minorHAnsi"/>
          <w:sz w:val="40"/>
          <w:szCs w:val="40"/>
        </w:rPr>
      </w:pPr>
      <w:r>
        <w:rPr>
          <w:rFonts w:asciiTheme="minorHAnsi" w:hAnsiTheme="minorHAnsi" w:cs="Segoe UI"/>
          <w:color w:val="0070C0"/>
          <w:sz w:val="40"/>
          <w:szCs w:val="40"/>
        </w:rPr>
        <w:t xml:space="preserve">Disuguaglianze globali </w:t>
      </w:r>
    </w:p>
    <w:p w14:paraId="5FEBF7CA" w14:textId="284D28F8" w:rsid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 xml:space="preserve">La globalizzazione nel suo complesso si è dimostrata una grande opportunità per l'umanità e ha favorito uno </w:t>
      </w:r>
      <w:r w:rsidRPr="00765BAB">
        <w:rPr>
          <w:rStyle w:val="Enfasigrassetto"/>
          <w:rFonts w:asciiTheme="minorHAnsi" w:hAnsiTheme="minorHAnsi"/>
        </w:rPr>
        <w:t xml:space="preserve">sviluppo economico </w:t>
      </w:r>
      <w:r w:rsidRPr="00765BAB">
        <w:rPr>
          <w:rFonts w:asciiTheme="minorHAnsi" w:hAnsiTheme="minorHAnsi"/>
        </w:rPr>
        <w:t xml:space="preserve">in tutto il mondo. Infatti, i Paesi più avanzati, ma anche quelli più poveri, hanno potuto operare su </w:t>
      </w:r>
      <w:r w:rsidRPr="00765BAB">
        <w:rPr>
          <w:rStyle w:val="Enfasigrassetto"/>
          <w:rFonts w:asciiTheme="minorHAnsi" w:hAnsiTheme="minorHAnsi"/>
        </w:rPr>
        <w:t>nuovi mercati</w:t>
      </w:r>
      <w:r w:rsidRPr="00765BAB">
        <w:rPr>
          <w:rFonts w:asciiTheme="minorHAnsi" w:hAnsiTheme="minorHAnsi"/>
        </w:rPr>
        <w:t xml:space="preserve">, effettuare più </w:t>
      </w:r>
      <w:r w:rsidRPr="00765BAB">
        <w:rPr>
          <w:rStyle w:val="Enfasigrassetto"/>
          <w:rFonts w:asciiTheme="minorHAnsi" w:hAnsiTheme="minorHAnsi"/>
        </w:rPr>
        <w:t>scambi commerciali</w:t>
      </w:r>
      <w:r w:rsidRPr="00765BAB">
        <w:rPr>
          <w:rFonts w:asciiTheme="minorHAnsi" w:hAnsiTheme="minorHAnsi"/>
        </w:rPr>
        <w:t xml:space="preserve">, creare nuovi </w:t>
      </w:r>
      <w:r w:rsidRPr="00765BAB">
        <w:rPr>
          <w:rStyle w:val="Enfasigrassetto"/>
          <w:rFonts w:asciiTheme="minorHAnsi" w:hAnsiTheme="minorHAnsi"/>
        </w:rPr>
        <w:t>posti di lavoro</w:t>
      </w:r>
      <w:r w:rsidRPr="00765BAB">
        <w:rPr>
          <w:rFonts w:asciiTheme="minorHAnsi" w:hAnsiTheme="minorHAnsi"/>
        </w:rPr>
        <w:t>. </w:t>
      </w:r>
    </w:p>
    <w:p w14:paraId="332976D7" w14:textId="77777777" w:rsidR="009C401A" w:rsidRPr="00765BAB" w:rsidRDefault="009C401A" w:rsidP="00765BAB">
      <w:pPr>
        <w:pStyle w:val="NormaleWeb"/>
        <w:adjustRightInd w:val="0"/>
        <w:snapToGrid w:val="0"/>
        <w:spacing w:before="0" w:beforeAutospacing="0" w:after="0" w:afterAutospacing="0" w:line="360" w:lineRule="auto"/>
        <w:rPr>
          <w:rFonts w:asciiTheme="minorHAnsi" w:hAnsiTheme="minorHAnsi"/>
        </w:rPr>
      </w:pPr>
    </w:p>
    <w:p w14:paraId="7A8DE888" w14:textId="3E40C15D" w:rsid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 xml:space="preserve">Come abbiamo visto, però, la distribuzione dei </w:t>
      </w:r>
      <w:r w:rsidRPr="00765BAB">
        <w:rPr>
          <w:rStyle w:val="Enfasigrassetto"/>
          <w:rFonts w:asciiTheme="minorHAnsi" w:hAnsiTheme="minorHAnsi"/>
        </w:rPr>
        <w:t xml:space="preserve">vantaggi economici </w:t>
      </w:r>
      <w:r w:rsidRPr="00765BAB">
        <w:rPr>
          <w:rFonts w:asciiTheme="minorHAnsi" w:hAnsiTheme="minorHAnsi"/>
        </w:rPr>
        <w:t xml:space="preserve">della globalizzazione andati a favore quasi esclusivamente dei </w:t>
      </w:r>
      <w:r w:rsidRPr="00765BAB">
        <w:rPr>
          <w:rStyle w:val="Enfasigrassetto"/>
          <w:rFonts w:asciiTheme="minorHAnsi" w:hAnsiTheme="minorHAnsi"/>
        </w:rPr>
        <w:t>Paesi con le economie avanzate</w:t>
      </w:r>
      <w:r w:rsidRPr="00765BAB">
        <w:rPr>
          <w:rFonts w:asciiTheme="minorHAnsi" w:hAnsiTheme="minorHAnsi"/>
        </w:rPr>
        <w:t xml:space="preserve"> e le </w:t>
      </w:r>
      <w:r w:rsidRPr="00765BAB">
        <w:rPr>
          <w:rStyle w:val="Enfasigrassetto"/>
          <w:rFonts w:asciiTheme="minorHAnsi" w:hAnsiTheme="minorHAnsi"/>
        </w:rPr>
        <w:t>grandi multinazionali</w:t>
      </w:r>
      <w:r w:rsidRPr="00765BAB">
        <w:rPr>
          <w:rFonts w:asciiTheme="minorHAnsi" w:hAnsiTheme="minorHAnsi"/>
        </w:rPr>
        <w:t>.</w:t>
      </w:r>
    </w:p>
    <w:p w14:paraId="5546EC78" w14:textId="1CEA8FB6" w:rsidR="009C401A" w:rsidRDefault="009C401A" w:rsidP="00765BAB">
      <w:pPr>
        <w:pStyle w:val="NormaleWeb"/>
        <w:adjustRightInd w:val="0"/>
        <w:snapToGrid w:val="0"/>
        <w:spacing w:before="0" w:beforeAutospacing="0" w:after="0" w:afterAutospacing="0" w:line="360" w:lineRule="auto"/>
        <w:rPr>
          <w:rFonts w:asciiTheme="minorHAnsi" w:hAnsiTheme="minorHAnsi"/>
        </w:rPr>
      </w:pPr>
    </w:p>
    <w:p w14:paraId="7BDD2C8A" w14:textId="77777777" w:rsidR="009C401A" w:rsidRPr="00765BAB" w:rsidRDefault="009C401A" w:rsidP="009C401A">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 xml:space="preserve">Per questo la globalizzazione viene accusata di produrre enormi ricchezze ma di </w:t>
      </w:r>
      <w:r w:rsidRPr="00765BAB">
        <w:rPr>
          <w:rStyle w:val="Enfasigrassetto"/>
          <w:rFonts w:asciiTheme="minorHAnsi" w:hAnsiTheme="minorHAnsi"/>
        </w:rPr>
        <w:t>non riuscire a ridurre la povertà e le disuguaglianze. </w:t>
      </w:r>
    </w:p>
    <w:p w14:paraId="6D9803F8" w14:textId="50148266" w:rsidR="009C401A" w:rsidRDefault="009C401A" w:rsidP="00765BAB">
      <w:pPr>
        <w:pStyle w:val="NormaleWeb"/>
        <w:adjustRightInd w:val="0"/>
        <w:snapToGrid w:val="0"/>
        <w:spacing w:before="0" w:beforeAutospacing="0" w:after="0" w:afterAutospacing="0" w:line="360" w:lineRule="auto"/>
        <w:rPr>
          <w:rFonts w:asciiTheme="minorHAnsi" w:hAnsiTheme="minorHAnsi"/>
        </w:rPr>
      </w:pPr>
      <w:r w:rsidRPr="00765BAB">
        <w:rPr>
          <w:rFonts w:asciiTheme="minorHAnsi" w:hAnsiTheme="minorHAnsi"/>
        </w:rPr>
        <w:t xml:space="preserve">Chi paga le conseguenze più pesanti di questa ingiustizia sono i </w:t>
      </w:r>
      <w:r w:rsidRPr="00765BAB">
        <w:rPr>
          <w:rStyle w:val="Enfasigrassetto"/>
          <w:rFonts w:asciiTheme="minorHAnsi" w:hAnsiTheme="minorHAnsi"/>
        </w:rPr>
        <w:t>Paesi privi di risorse</w:t>
      </w:r>
      <w:r w:rsidRPr="00765BAB">
        <w:rPr>
          <w:rFonts w:asciiTheme="minorHAnsi" w:hAnsiTheme="minorHAnsi"/>
        </w:rPr>
        <w:t xml:space="preserve">, spesso colpiti da </w:t>
      </w:r>
      <w:r w:rsidRPr="00765BAB">
        <w:rPr>
          <w:rStyle w:val="Enfasigrassetto"/>
          <w:rFonts w:asciiTheme="minorHAnsi" w:hAnsiTheme="minorHAnsi"/>
        </w:rPr>
        <w:t>catastrofi naturali</w:t>
      </w:r>
      <w:r w:rsidRPr="00765BAB">
        <w:rPr>
          <w:rFonts w:asciiTheme="minorHAnsi" w:hAnsiTheme="minorHAnsi"/>
        </w:rPr>
        <w:t xml:space="preserve"> (alluvioni, siccità, </w:t>
      </w:r>
      <w:proofErr w:type="spellStart"/>
      <w:r w:rsidRPr="00765BAB">
        <w:rPr>
          <w:rFonts w:asciiTheme="minorHAnsi" w:hAnsiTheme="minorHAnsi"/>
        </w:rPr>
        <w:t>tornadi</w:t>
      </w:r>
      <w:proofErr w:type="spellEnd"/>
      <w:r w:rsidRPr="00765BAB">
        <w:rPr>
          <w:rFonts w:asciiTheme="minorHAnsi" w:hAnsiTheme="minorHAnsi"/>
        </w:rPr>
        <w:t xml:space="preserve"> ecc.) o travolti da </w:t>
      </w:r>
      <w:r w:rsidRPr="00765BAB">
        <w:rPr>
          <w:rStyle w:val="Enfasigrassetto"/>
          <w:rFonts w:asciiTheme="minorHAnsi" w:hAnsiTheme="minorHAnsi"/>
        </w:rPr>
        <w:t>guerre civili</w:t>
      </w:r>
      <w:r w:rsidRPr="00765BAB">
        <w:rPr>
          <w:rFonts w:asciiTheme="minorHAnsi" w:hAnsiTheme="minorHAnsi"/>
        </w:rPr>
        <w:t>. </w:t>
      </w:r>
    </w:p>
    <w:p w14:paraId="7DA66E4D" w14:textId="77777777" w:rsidR="009C401A" w:rsidRPr="00765BAB" w:rsidRDefault="009C401A" w:rsidP="00765BAB">
      <w:pPr>
        <w:pStyle w:val="NormaleWeb"/>
        <w:adjustRightInd w:val="0"/>
        <w:snapToGrid w:val="0"/>
        <w:spacing w:before="0" w:beforeAutospacing="0" w:after="0" w:afterAutospacing="0" w:line="360" w:lineRule="auto"/>
        <w:rPr>
          <w:rFonts w:asciiTheme="minorHAnsi" w:hAnsiTheme="minorHAnsi"/>
        </w:rPr>
      </w:pPr>
    </w:p>
    <w:p w14:paraId="311E95AE" w14:textId="68E385C3" w:rsidR="00765BAB" w:rsidRPr="00765BAB" w:rsidRDefault="00BB591F" w:rsidP="009C401A">
      <w:pPr>
        <w:adjustRightInd w:val="0"/>
        <w:snapToGrid w:val="0"/>
        <w:spacing w:line="360" w:lineRule="auto"/>
        <w:jc w:val="center"/>
        <w:rPr>
          <w:rFonts w:asciiTheme="minorHAnsi" w:hAnsiTheme="minorHAnsi"/>
        </w:rPr>
      </w:pPr>
      <w:hyperlink r:id="rId16" w:history="1">
        <w:r w:rsidRPr="00BB591F">
          <w:rPr>
            <w:rFonts w:asciiTheme="minorHAnsi" w:hAnsiTheme="minorHAnsi"/>
            <w:noProof/>
            <w:color w:val="0000FF"/>
          </w:rPr>
          <w:pict w14:anchorId="05F2B3D0">
            <v:shape id="_x0000_i1025" type="#_x0000_t75" alt="PIL-pro-capite-top-10-mondo" href="https://admin.blog.deascuola.it/wp-content/uploads/2023/05/PIL-pro-capite-top-10-mondo.jpg" style="width:4in;height:4in;mso-width-percent:0;mso-height-percent:0;mso-width-percent:0;mso-height-percent:0" o:button="t">
              <v:imagedata r:id="rId17" o:title="PIL-pro-capite-top-10-mondo"/>
            </v:shape>
          </w:pict>
        </w:r>
      </w:hyperlink>
    </w:p>
    <w:p w14:paraId="5CD77F9A" w14:textId="77777777" w:rsidR="00765BAB" w:rsidRPr="009C401A" w:rsidRDefault="00765BAB" w:rsidP="009C401A">
      <w:pPr>
        <w:pStyle w:val="NormaleWeb"/>
        <w:adjustRightInd w:val="0"/>
        <w:snapToGrid w:val="0"/>
        <w:spacing w:before="0" w:beforeAutospacing="0" w:after="0" w:afterAutospacing="0"/>
        <w:jc w:val="center"/>
        <w:rPr>
          <w:rFonts w:asciiTheme="minorHAnsi" w:hAnsiTheme="minorHAnsi"/>
          <w:sz w:val="22"/>
          <w:szCs w:val="22"/>
        </w:rPr>
      </w:pPr>
      <w:r w:rsidRPr="009C401A">
        <w:rPr>
          <w:rStyle w:val="Enfasicorsivo"/>
          <w:rFonts w:asciiTheme="minorHAnsi" w:hAnsiTheme="minorHAnsi"/>
          <w:sz w:val="22"/>
          <w:szCs w:val="22"/>
        </w:rPr>
        <w:t>Nel grafico sono indicati i 10 Paesi con il maggior PIL pro capite, cioè i Paesi dove c'è maggiore ricchezza economica: tutti e dieci si trovano in Europa, America del Nord o Asia orientale.</w:t>
      </w:r>
    </w:p>
    <w:p w14:paraId="4923CDA5" w14:textId="3DDB69B5" w:rsidR="009C401A" w:rsidRDefault="009C401A" w:rsidP="00765BAB">
      <w:pPr>
        <w:pStyle w:val="Titolo3"/>
        <w:adjustRightInd w:val="0"/>
        <w:snapToGrid w:val="0"/>
        <w:spacing w:before="0" w:line="360" w:lineRule="auto"/>
        <w:rPr>
          <w:rFonts w:asciiTheme="minorHAnsi" w:hAnsiTheme="minorHAnsi"/>
        </w:rPr>
      </w:pPr>
    </w:p>
    <w:p w14:paraId="0B0DA946" w14:textId="77777777" w:rsidR="00B03C24" w:rsidRPr="008A6E68" w:rsidRDefault="00B03C24" w:rsidP="008A6E68">
      <w:pPr>
        <w:spacing w:line="360" w:lineRule="auto"/>
        <w:rPr>
          <w:rFonts w:asciiTheme="minorHAnsi" w:hAnsiTheme="minorHAnsi"/>
        </w:rPr>
      </w:pPr>
    </w:p>
    <w:p w14:paraId="3F2FA1E5" w14:textId="3FB28689" w:rsidR="00D47FCC" w:rsidRDefault="008A6E68" w:rsidP="008A6E68">
      <w:pPr>
        <w:spacing w:line="360" w:lineRule="auto"/>
        <w:rPr>
          <w:rFonts w:asciiTheme="minorHAnsi" w:hAnsiTheme="minorHAnsi"/>
        </w:rPr>
      </w:pPr>
      <w:r w:rsidRPr="008A6E68">
        <w:rPr>
          <w:rFonts w:asciiTheme="minorHAnsi" w:hAnsiTheme="minorHAnsi" w:cs="Segoe UI"/>
          <w:color w:val="1E1E1E"/>
          <w:shd w:val="clear" w:color="auto" w:fill="FFFFFF"/>
        </w:rPr>
        <w:t xml:space="preserve">Alcuni Paesi emergenti (tra cui il gruppo dei </w:t>
      </w:r>
      <w:r w:rsidRPr="008A6E68">
        <w:rPr>
          <w:rFonts w:asciiTheme="minorHAnsi" w:hAnsiTheme="minorHAnsi" w:cs="Segoe UI"/>
          <w:b/>
          <w:bCs/>
          <w:color w:val="1E1E1E"/>
          <w:shd w:val="clear" w:color="auto" w:fill="FFFFFF"/>
        </w:rPr>
        <w:t>BRICS</w:t>
      </w:r>
      <w:r w:rsidRPr="008A6E68">
        <w:rPr>
          <w:rFonts w:asciiTheme="minorHAnsi" w:hAnsiTheme="minorHAnsi" w:cs="Segoe UI"/>
          <w:color w:val="1E1E1E"/>
          <w:shd w:val="clear" w:color="auto" w:fill="FFFFFF"/>
        </w:rPr>
        <w:t xml:space="preserve">, formato da Brasile, Russia, India, Cina, Sudafrica) hanno cercato negli ultimi anni di </w:t>
      </w:r>
      <w:r w:rsidRPr="008A6E68">
        <w:rPr>
          <w:rFonts w:asciiTheme="minorHAnsi" w:hAnsiTheme="minorHAnsi" w:cs="Segoe UI"/>
          <w:b/>
          <w:bCs/>
          <w:color w:val="1E1E1E"/>
          <w:shd w:val="clear" w:color="auto" w:fill="FFFFFF"/>
        </w:rPr>
        <w:t>contrastare gli</w:t>
      </w:r>
      <w:r w:rsidRPr="008A6E68">
        <w:rPr>
          <w:rFonts w:asciiTheme="minorHAnsi" w:hAnsiTheme="minorHAnsi" w:cs="Segoe UI"/>
          <w:color w:val="1E1E1E"/>
          <w:shd w:val="clear" w:color="auto" w:fill="FFFFFF"/>
        </w:rPr>
        <w:t xml:space="preserve"> </w:t>
      </w:r>
      <w:r w:rsidRPr="008A6E68">
        <w:rPr>
          <w:rFonts w:asciiTheme="minorHAnsi" w:hAnsiTheme="minorHAnsi" w:cs="Segoe UI"/>
          <w:b/>
          <w:bCs/>
          <w:color w:val="1E1E1E"/>
          <w:shd w:val="clear" w:color="auto" w:fill="FFFFFF"/>
        </w:rPr>
        <w:t>effetti negativi della globalizzazione</w:t>
      </w:r>
      <w:r w:rsidRPr="008A6E68">
        <w:rPr>
          <w:rFonts w:asciiTheme="minorHAnsi" w:hAnsiTheme="minorHAnsi" w:cs="Segoe UI"/>
          <w:color w:val="1E1E1E"/>
          <w:shd w:val="clear" w:color="auto" w:fill="FFFFFF"/>
        </w:rPr>
        <w:t xml:space="preserve">, per esempio con la creazione di nuove barriere doganali. Se inizialmente la globalizzazione economica era considerata un elemento di sviluppo per tutta la comunità internazionale, oggi questo entusiasmo ha subito un </w:t>
      </w:r>
      <w:r w:rsidRPr="008A6E68">
        <w:rPr>
          <w:rFonts w:asciiTheme="minorHAnsi" w:hAnsiTheme="minorHAnsi" w:cs="Segoe UI"/>
          <w:b/>
          <w:bCs/>
          <w:color w:val="1E1E1E"/>
          <w:shd w:val="clear" w:color="auto" w:fill="FFFFFF"/>
        </w:rPr>
        <w:t>rallentamento</w:t>
      </w:r>
      <w:r w:rsidRPr="008A6E68">
        <w:rPr>
          <w:rFonts w:asciiTheme="minorHAnsi" w:hAnsiTheme="minorHAnsi" w:cs="Segoe UI"/>
          <w:color w:val="1E1E1E"/>
          <w:shd w:val="clear" w:color="auto" w:fill="FFFFFF"/>
        </w:rPr>
        <w:t xml:space="preserve"> con lo scopo di limitare i fenomeni di sfruttamento generati da una globalizzazione incontrollata.</w:t>
      </w:r>
    </w:p>
    <w:p w14:paraId="5F5F5D64" w14:textId="688E9D5E" w:rsidR="00D47FCC" w:rsidRDefault="00D47FCC" w:rsidP="00765BAB">
      <w:pPr>
        <w:adjustRightInd w:val="0"/>
        <w:snapToGrid w:val="0"/>
        <w:spacing w:line="360" w:lineRule="auto"/>
        <w:rPr>
          <w:rFonts w:asciiTheme="minorHAnsi" w:hAnsiTheme="minorHAnsi"/>
        </w:rPr>
      </w:pPr>
    </w:p>
    <w:p w14:paraId="42380966" w14:textId="7ACD5742" w:rsidR="00D47FCC" w:rsidRDefault="00D47FCC" w:rsidP="00765BAB">
      <w:pPr>
        <w:adjustRightInd w:val="0"/>
        <w:snapToGrid w:val="0"/>
        <w:spacing w:line="360" w:lineRule="auto"/>
        <w:rPr>
          <w:rFonts w:asciiTheme="minorHAnsi" w:hAnsiTheme="minorHAnsi"/>
        </w:rPr>
      </w:pPr>
    </w:p>
    <w:p w14:paraId="5FC94AC7" w14:textId="48469B52" w:rsidR="00D47FCC" w:rsidRDefault="00D47FCC" w:rsidP="00765BAB">
      <w:pPr>
        <w:adjustRightInd w:val="0"/>
        <w:snapToGrid w:val="0"/>
        <w:spacing w:line="360" w:lineRule="auto"/>
        <w:rPr>
          <w:rFonts w:asciiTheme="minorHAnsi" w:hAnsiTheme="minorHAnsi"/>
        </w:rPr>
      </w:pPr>
    </w:p>
    <w:p w14:paraId="57C16943" w14:textId="31F00C54" w:rsidR="00D47FCC" w:rsidRDefault="00D47FCC" w:rsidP="00765BAB">
      <w:pPr>
        <w:adjustRightInd w:val="0"/>
        <w:snapToGrid w:val="0"/>
        <w:spacing w:line="360" w:lineRule="auto"/>
        <w:rPr>
          <w:rFonts w:asciiTheme="minorHAnsi" w:hAnsiTheme="minorHAnsi"/>
        </w:rPr>
      </w:pPr>
    </w:p>
    <w:p w14:paraId="6115B5F3" w14:textId="4F992C42" w:rsidR="00D47FCC" w:rsidRPr="00765BAB" w:rsidRDefault="00B03C24" w:rsidP="00765BAB">
      <w:pPr>
        <w:adjustRightInd w:val="0"/>
        <w:snapToGrid w:val="0"/>
        <w:spacing w:line="360" w:lineRule="auto"/>
        <w:rPr>
          <w:rFonts w:asciiTheme="minorHAnsi" w:hAnsiTheme="minorHAnsi"/>
        </w:rPr>
      </w:pPr>
      <w:r>
        <w:rPr>
          <w:rFonts w:asciiTheme="minorHAnsi" w:hAnsiTheme="minorHAnsi"/>
        </w:rPr>
        <w:br w:type="page"/>
      </w:r>
    </w:p>
    <w:p w14:paraId="5C607459" w14:textId="4EBDFFD0" w:rsidR="00D47FCC" w:rsidRPr="00953985" w:rsidRDefault="00D47FCC" w:rsidP="00D47FCC">
      <w:pPr>
        <w:pStyle w:val="Titolo2"/>
        <w:adjustRightInd w:val="0"/>
        <w:snapToGrid w:val="0"/>
        <w:spacing w:before="0" w:beforeAutospacing="0" w:after="0" w:afterAutospacing="0" w:line="360" w:lineRule="auto"/>
        <w:rPr>
          <w:rFonts w:asciiTheme="minorHAnsi" w:hAnsiTheme="minorHAnsi"/>
          <w:color w:val="0070C0"/>
          <w:sz w:val="40"/>
          <w:szCs w:val="40"/>
        </w:rPr>
      </w:pPr>
      <w:r w:rsidRPr="00953985">
        <w:rPr>
          <w:rFonts w:asciiTheme="minorHAnsi" w:hAnsiTheme="minorHAnsi"/>
          <w:color w:val="0070C0"/>
          <w:sz w:val="40"/>
          <w:szCs w:val="40"/>
        </w:rPr>
        <w:t xml:space="preserve">Il glossario </w:t>
      </w:r>
      <w:r>
        <w:rPr>
          <w:rFonts w:asciiTheme="minorHAnsi" w:hAnsiTheme="minorHAnsi"/>
          <w:color w:val="0070C0"/>
          <w:sz w:val="40"/>
          <w:szCs w:val="40"/>
        </w:rPr>
        <w:t>della</w:t>
      </w:r>
      <w:r w:rsidRPr="00953985">
        <w:rPr>
          <w:rFonts w:asciiTheme="minorHAnsi" w:hAnsiTheme="minorHAnsi"/>
          <w:color w:val="0070C0"/>
          <w:sz w:val="40"/>
          <w:szCs w:val="40"/>
        </w:rPr>
        <w:t xml:space="preserve"> </w:t>
      </w:r>
      <w:r>
        <w:rPr>
          <w:rFonts w:asciiTheme="minorHAnsi" w:hAnsiTheme="minorHAnsi"/>
          <w:color w:val="0070C0"/>
          <w:sz w:val="40"/>
          <w:szCs w:val="40"/>
        </w:rPr>
        <w:t>globalizzazione</w:t>
      </w:r>
    </w:p>
    <w:p w14:paraId="64D8B5EF" w14:textId="77777777" w:rsidR="00D47FCC" w:rsidRDefault="00D47FCC" w:rsidP="00765BAB">
      <w:pPr>
        <w:pStyle w:val="NormaleWeb"/>
        <w:adjustRightInd w:val="0"/>
        <w:snapToGrid w:val="0"/>
        <w:spacing w:before="0" w:beforeAutospacing="0" w:after="0" w:afterAutospacing="0" w:line="360" w:lineRule="auto"/>
        <w:rPr>
          <w:rStyle w:val="Enfasigrassetto"/>
          <w:rFonts w:asciiTheme="minorHAnsi" w:hAnsiTheme="minorHAnsi"/>
        </w:rPr>
      </w:pPr>
    </w:p>
    <w:p w14:paraId="4306BE91" w14:textId="2B869396"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Style w:val="Enfasigrassetto"/>
          <w:rFonts w:asciiTheme="minorHAnsi" w:hAnsiTheme="minorHAnsi"/>
        </w:rPr>
        <w:t xml:space="preserve">GLOBALIZZAZIONE. </w:t>
      </w:r>
      <w:r w:rsidRPr="00765BAB">
        <w:rPr>
          <w:rFonts w:asciiTheme="minorHAnsi" w:hAnsiTheme="minorHAnsi"/>
        </w:rPr>
        <w:t>È un termine che deriva da “globo”, cioè “mondo”. Indica la forte connessione tra tutte le aree del mondo dal punto di vista economico, culturale, politico, sociale e dei consumi. </w:t>
      </w:r>
    </w:p>
    <w:p w14:paraId="2B5D36AA" w14:textId="77777777" w:rsidR="00D47FCC" w:rsidRDefault="00D47FCC" w:rsidP="00765BAB">
      <w:pPr>
        <w:pStyle w:val="NormaleWeb"/>
        <w:adjustRightInd w:val="0"/>
        <w:snapToGrid w:val="0"/>
        <w:spacing w:before="0" w:beforeAutospacing="0" w:after="0" w:afterAutospacing="0" w:line="360" w:lineRule="auto"/>
        <w:rPr>
          <w:rFonts w:asciiTheme="minorHAnsi" w:hAnsiTheme="minorHAnsi"/>
        </w:rPr>
      </w:pPr>
    </w:p>
    <w:p w14:paraId="74C9A18E" w14:textId="1C20A4C1"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Style w:val="Enfasigrassetto"/>
          <w:rFonts w:asciiTheme="minorHAnsi" w:hAnsiTheme="minorHAnsi"/>
        </w:rPr>
        <w:t xml:space="preserve">COMMERCIO. </w:t>
      </w:r>
      <w:r w:rsidRPr="00765BAB">
        <w:rPr>
          <w:rFonts w:asciiTheme="minorHAnsi" w:hAnsiTheme="minorHAnsi"/>
        </w:rPr>
        <w:t>È l'insieme delle attività che consistono nel comperare e vendere prodotti (compravendita). </w:t>
      </w:r>
    </w:p>
    <w:p w14:paraId="4B087EF3" w14:textId="77777777" w:rsidR="00D47FCC" w:rsidRDefault="00D47FCC" w:rsidP="00765BAB">
      <w:pPr>
        <w:pStyle w:val="NormaleWeb"/>
        <w:adjustRightInd w:val="0"/>
        <w:snapToGrid w:val="0"/>
        <w:spacing w:before="0" w:beforeAutospacing="0" w:after="0" w:afterAutospacing="0" w:line="360" w:lineRule="auto"/>
        <w:rPr>
          <w:rStyle w:val="Enfasigrassetto"/>
          <w:rFonts w:asciiTheme="minorHAnsi" w:hAnsiTheme="minorHAnsi"/>
        </w:rPr>
      </w:pPr>
    </w:p>
    <w:p w14:paraId="7647BF77" w14:textId="3206D43A"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Style w:val="Enfasigrassetto"/>
          <w:rFonts w:asciiTheme="minorHAnsi" w:hAnsiTheme="minorHAnsi"/>
        </w:rPr>
        <w:t xml:space="preserve">MULTINAZIONALI. </w:t>
      </w:r>
      <w:r w:rsidRPr="00765BAB">
        <w:rPr>
          <w:rFonts w:asciiTheme="minorHAnsi" w:hAnsiTheme="minorHAnsi"/>
        </w:rPr>
        <w:t>Sono grandi imprese economiche che hanno impianti di produzione e strutture di distribuzione in Stati diversi da quello della sede centrale.</w:t>
      </w:r>
    </w:p>
    <w:p w14:paraId="7D4FAC1A" w14:textId="77777777" w:rsidR="00D47FCC" w:rsidRDefault="00D47FCC" w:rsidP="00765BAB">
      <w:pPr>
        <w:pStyle w:val="NormaleWeb"/>
        <w:adjustRightInd w:val="0"/>
        <w:snapToGrid w:val="0"/>
        <w:spacing w:before="0" w:beforeAutospacing="0" w:after="0" w:afterAutospacing="0" w:line="360" w:lineRule="auto"/>
        <w:rPr>
          <w:rStyle w:val="Enfasigrassetto"/>
          <w:rFonts w:asciiTheme="minorHAnsi" w:hAnsiTheme="minorHAnsi"/>
        </w:rPr>
      </w:pPr>
    </w:p>
    <w:p w14:paraId="3989343D" w14:textId="1FFB0DDD"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Style w:val="Enfasigrassetto"/>
          <w:rFonts w:asciiTheme="minorHAnsi" w:hAnsiTheme="minorHAnsi"/>
        </w:rPr>
        <w:t xml:space="preserve">DELOCALIZZAZIONE. </w:t>
      </w:r>
      <w:r w:rsidRPr="00765BAB">
        <w:rPr>
          <w:rFonts w:asciiTheme="minorHAnsi" w:hAnsiTheme="minorHAnsi"/>
        </w:rPr>
        <w:t>È il trasferimento del processo produttivo, o di alcune fasi di esso, in altri Paesi dove è più conveniente dal punto di vista economico. </w:t>
      </w:r>
    </w:p>
    <w:p w14:paraId="799D8865" w14:textId="77777777" w:rsidR="00D47FCC" w:rsidRDefault="00D47FCC" w:rsidP="00765BAB">
      <w:pPr>
        <w:pStyle w:val="NormaleWeb"/>
        <w:adjustRightInd w:val="0"/>
        <w:snapToGrid w:val="0"/>
        <w:spacing w:before="0" w:beforeAutospacing="0" w:after="0" w:afterAutospacing="0" w:line="360" w:lineRule="auto"/>
        <w:rPr>
          <w:rStyle w:val="Enfasigrassetto"/>
          <w:rFonts w:asciiTheme="minorHAnsi" w:hAnsiTheme="minorHAnsi"/>
        </w:rPr>
      </w:pPr>
    </w:p>
    <w:p w14:paraId="5FA5D350" w14:textId="748A52F5" w:rsidR="00765BAB" w:rsidRPr="00765BAB" w:rsidRDefault="00765BAB" w:rsidP="00765BAB">
      <w:pPr>
        <w:pStyle w:val="NormaleWeb"/>
        <w:adjustRightInd w:val="0"/>
        <w:snapToGrid w:val="0"/>
        <w:spacing w:before="0" w:beforeAutospacing="0" w:after="0" w:afterAutospacing="0" w:line="360" w:lineRule="auto"/>
        <w:rPr>
          <w:rFonts w:asciiTheme="minorHAnsi" w:hAnsiTheme="minorHAnsi"/>
        </w:rPr>
      </w:pPr>
      <w:r w:rsidRPr="00765BAB">
        <w:rPr>
          <w:rStyle w:val="Enfasigrassetto"/>
          <w:rFonts w:asciiTheme="minorHAnsi" w:hAnsiTheme="minorHAnsi"/>
        </w:rPr>
        <w:t xml:space="preserve">FINANZA. </w:t>
      </w:r>
      <w:r w:rsidRPr="00765BAB">
        <w:rPr>
          <w:rFonts w:asciiTheme="minorHAnsi" w:hAnsiTheme="minorHAnsi"/>
        </w:rPr>
        <w:t>Comprende tutte le attività "immateriali" con cui si crea ricchezza attraverso la compravendita di denaro. Esempi di attività finanziarie sono: un’impresa che investe capitali (denaro), le grandi banche che acquistano e vendono valute (cioè monete di Paesi diversi), gli investitori che comprano e vendono le azioni di una società.</w:t>
      </w:r>
    </w:p>
    <w:p w14:paraId="69216378" w14:textId="77A88504" w:rsidR="00F7040A" w:rsidRPr="00765BAB" w:rsidRDefault="00F7040A" w:rsidP="00765BAB">
      <w:pPr>
        <w:pStyle w:val="Titolo2"/>
        <w:shd w:val="clear" w:color="auto" w:fill="FFFFFF"/>
        <w:adjustRightInd w:val="0"/>
        <w:snapToGrid w:val="0"/>
        <w:spacing w:before="0" w:beforeAutospacing="0" w:after="0" w:afterAutospacing="0" w:line="360" w:lineRule="auto"/>
        <w:rPr>
          <w:rFonts w:asciiTheme="minorHAnsi" w:hAnsiTheme="minorHAnsi"/>
          <w:color w:val="0070C0"/>
          <w:sz w:val="24"/>
          <w:szCs w:val="24"/>
        </w:rPr>
      </w:pPr>
    </w:p>
    <w:p w14:paraId="1B52E0ED" w14:textId="6EA2E385" w:rsidR="00F7040A" w:rsidRPr="00765BAB" w:rsidRDefault="00F7040A" w:rsidP="00765BAB">
      <w:pPr>
        <w:pStyle w:val="Titolo2"/>
        <w:adjustRightInd w:val="0"/>
        <w:snapToGrid w:val="0"/>
        <w:spacing w:before="0" w:beforeAutospacing="0" w:after="0" w:afterAutospacing="0" w:line="360" w:lineRule="auto"/>
        <w:rPr>
          <w:rFonts w:asciiTheme="minorHAnsi" w:hAnsiTheme="minorHAnsi"/>
          <w:color w:val="0070C0"/>
          <w:sz w:val="24"/>
          <w:szCs w:val="24"/>
        </w:rPr>
      </w:pPr>
    </w:p>
    <w:p w14:paraId="79FF5EFF" w14:textId="54EC5C3D" w:rsidR="00E372D2" w:rsidRPr="00765BAB" w:rsidRDefault="00E372D2" w:rsidP="00765BAB">
      <w:pPr>
        <w:pStyle w:val="Titolo2"/>
        <w:adjustRightInd w:val="0"/>
        <w:snapToGrid w:val="0"/>
        <w:spacing w:before="0" w:beforeAutospacing="0" w:after="0" w:afterAutospacing="0" w:line="360" w:lineRule="auto"/>
        <w:rPr>
          <w:rFonts w:asciiTheme="minorHAnsi" w:hAnsiTheme="minorHAnsi"/>
          <w:color w:val="0070C0"/>
          <w:sz w:val="24"/>
          <w:szCs w:val="24"/>
        </w:rPr>
      </w:pPr>
    </w:p>
    <w:p w14:paraId="146BEC12" w14:textId="0B4C307B" w:rsidR="00E372D2" w:rsidRPr="00765BAB" w:rsidRDefault="00E372D2" w:rsidP="00765BAB">
      <w:pPr>
        <w:pStyle w:val="Titolo2"/>
        <w:adjustRightInd w:val="0"/>
        <w:snapToGrid w:val="0"/>
        <w:spacing w:before="0" w:beforeAutospacing="0" w:after="0" w:afterAutospacing="0" w:line="360" w:lineRule="auto"/>
        <w:rPr>
          <w:rFonts w:asciiTheme="minorHAnsi" w:hAnsiTheme="minorHAnsi"/>
          <w:sz w:val="24"/>
          <w:szCs w:val="24"/>
        </w:rPr>
      </w:pPr>
    </w:p>
    <w:p w14:paraId="04EC8C2B" w14:textId="01CA0AEB" w:rsidR="00E372D2" w:rsidRPr="00765BAB" w:rsidRDefault="00E372D2" w:rsidP="00765BAB">
      <w:pPr>
        <w:pStyle w:val="Titolo2"/>
        <w:adjustRightInd w:val="0"/>
        <w:snapToGrid w:val="0"/>
        <w:spacing w:before="0" w:beforeAutospacing="0" w:after="0" w:afterAutospacing="0" w:line="360" w:lineRule="auto"/>
        <w:rPr>
          <w:rFonts w:asciiTheme="minorHAnsi" w:hAnsiTheme="minorHAnsi"/>
          <w:sz w:val="24"/>
          <w:szCs w:val="24"/>
        </w:rPr>
      </w:pPr>
    </w:p>
    <w:p w14:paraId="3F117CD0" w14:textId="1CEE0E2F" w:rsidR="00E372D2" w:rsidRDefault="00E372D2" w:rsidP="00953985">
      <w:pPr>
        <w:pStyle w:val="Titolo2"/>
        <w:adjustRightInd w:val="0"/>
        <w:snapToGrid w:val="0"/>
        <w:spacing w:before="0" w:beforeAutospacing="0" w:after="0" w:afterAutospacing="0" w:line="360" w:lineRule="auto"/>
        <w:rPr>
          <w:rFonts w:asciiTheme="minorHAnsi" w:hAnsiTheme="minorHAnsi"/>
          <w:sz w:val="24"/>
          <w:szCs w:val="24"/>
        </w:rPr>
      </w:pPr>
    </w:p>
    <w:p w14:paraId="73A2EAA7" w14:textId="4C10F0BE" w:rsidR="00E372D2" w:rsidRDefault="00E372D2" w:rsidP="00953985">
      <w:pPr>
        <w:pStyle w:val="Titolo2"/>
        <w:adjustRightInd w:val="0"/>
        <w:snapToGrid w:val="0"/>
        <w:spacing w:before="0" w:beforeAutospacing="0" w:after="0" w:afterAutospacing="0" w:line="360" w:lineRule="auto"/>
        <w:rPr>
          <w:rFonts w:asciiTheme="minorHAnsi" w:hAnsiTheme="minorHAnsi"/>
          <w:sz w:val="24"/>
          <w:szCs w:val="24"/>
        </w:rPr>
      </w:pPr>
    </w:p>
    <w:p w14:paraId="40F08E67" w14:textId="6793D60A" w:rsidR="00E372D2" w:rsidRDefault="00E372D2" w:rsidP="00953985">
      <w:pPr>
        <w:pStyle w:val="Titolo2"/>
        <w:adjustRightInd w:val="0"/>
        <w:snapToGrid w:val="0"/>
        <w:spacing w:before="0" w:beforeAutospacing="0" w:after="0" w:afterAutospacing="0" w:line="360" w:lineRule="auto"/>
        <w:rPr>
          <w:rFonts w:asciiTheme="minorHAnsi" w:hAnsiTheme="minorHAnsi"/>
          <w:sz w:val="24"/>
          <w:szCs w:val="24"/>
        </w:rPr>
      </w:pPr>
    </w:p>
    <w:p w14:paraId="2D87288F" w14:textId="352BB125" w:rsidR="00E372D2" w:rsidRDefault="00E372D2" w:rsidP="00953985">
      <w:pPr>
        <w:pStyle w:val="Titolo2"/>
        <w:adjustRightInd w:val="0"/>
        <w:snapToGrid w:val="0"/>
        <w:spacing w:before="0" w:beforeAutospacing="0" w:after="0" w:afterAutospacing="0" w:line="360" w:lineRule="auto"/>
        <w:rPr>
          <w:rFonts w:asciiTheme="minorHAnsi" w:hAnsiTheme="minorHAnsi"/>
          <w:sz w:val="24"/>
          <w:szCs w:val="24"/>
        </w:rPr>
      </w:pPr>
    </w:p>
    <w:p w14:paraId="68379EF2" w14:textId="38D9A732" w:rsidR="00E372D2" w:rsidRDefault="00E372D2" w:rsidP="00953985">
      <w:pPr>
        <w:pStyle w:val="Titolo2"/>
        <w:adjustRightInd w:val="0"/>
        <w:snapToGrid w:val="0"/>
        <w:spacing w:before="0" w:beforeAutospacing="0" w:after="0" w:afterAutospacing="0" w:line="360" w:lineRule="auto"/>
        <w:rPr>
          <w:rFonts w:asciiTheme="minorHAnsi" w:hAnsiTheme="minorHAnsi"/>
          <w:sz w:val="24"/>
          <w:szCs w:val="24"/>
        </w:rPr>
      </w:pPr>
    </w:p>
    <w:p w14:paraId="040A883E" w14:textId="5D541863" w:rsidR="007467BD" w:rsidRPr="00953985" w:rsidRDefault="00B03C24" w:rsidP="00953985">
      <w:pPr>
        <w:pStyle w:val="Titolo2"/>
        <w:adjustRightInd w:val="0"/>
        <w:snapToGrid w:val="0"/>
        <w:spacing w:before="0" w:beforeAutospacing="0" w:after="0" w:afterAutospacing="0" w:line="360" w:lineRule="auto"/>
        <w:rPr>
          <w:rFonts w:asciiTheme="minorHAnsi" w:hAnsiTheme="minorHAnsi"/>
          <w:sz w:val="24"/>
          <w:szCs w:val="24"/>
        </w:rPr>
      </w:pPr>
      <w:r>
        <w:rPr>
          <w:rFonts w:asciiTheme="minorHAnsi" w:hAnsiTheme="minorHAnsi"/>
          <w:sz w:val="24"/>
          <w:szCs w:val="24"/>
        </w:rPr>
        <w:br w:type="page"/>
      </w:r>
    </w:p>
    <w:p w14:paraId="54BE2C01" w14:textId="0D4CA105" w:rsidR="00ED6867" w:rsidRPr="00D47FCC" w:rsidRDefault="00B81D70" w:rsidP="00D47FCC">
      <w:pPr>
        <w:pStyle w:val="Titolo2"/>
        <w:adjustRightInd w:val="0"/>
        <w:snapToGrid w:val="0"/>
        <w:spacing w:before="0" w:beforeAutospacing="0" w:after="0" w:afterAutospacing="0"/>
        <w:rPr>
          <w:rFonts w:asciiTheme="minorHAnsi" w:hAnsiTheme="minorHAnsi"/>
          <w:color w:val="0070C0"/>
          <w:sz w:val="40"/>
          <w:szCs w:val="40"/>
        </w:rPr>
      </w:pPr>
      <w:r w:rsidRPr="00953985">
        <w:rPr>
          <w:rFonts w:asciiTheme="minorHAnsi" w:hAnsiTheme="minorHAnsi"/>
          <w:color w:val="0070C0"/>
          <w:sz w:val="40"/>
          <w:szCs w:val="40"/>
        </w:rPr>
        <w:t xml:space="preserve">La mappa concettuale </w:t>
      </w:r>
      <w:r w:rsidR="00D47FCC">
        <w:rPr>
          <w:rFonts w:asciiTheme="minorHAnsi" w:hAnsiTheme="minorHAnsi"/>
          <w:color w:val="0070C0"/>
          <w:sz w:val="40"/>
          <w:szCs w:val="40"/>
        </w:rPr>
        <w:t>della globalizzazione</w:t>
      </w:r>
    </w:p>
    <w:p w14:paraId="491363E8" w14:textId="77777777" w:rsidR="00E372D2" w:rsidRPr="00953985" w:rsidRDefault="00E372D2" w:rsidP="00953985">
      <w:pPr>
        <w:pStyle w:val="TESTODOCUMENTO"/>
        <w:adjustRightInd w:val="0"/>
        <w:snapToGrid w:val="0"/>
        <w:rPr>
          <w:rFonts w:asciiTheme="minorHAnsi" w:hAnsiTheme="minorHAnsi"/>
        </w:rPr>
      </w:pPr>
    </w:p>
    <w:p w14:paraId="1FB432E9" w14:textId="7B0D4776" w:rsidR="00ED6867" w:rsidRPr="00953985" w:rsidRDefault="00D47FCC" w:rsidP="00953985">
      <w:pPr>
        <w:pStyle w:val="TESTODOCUMENTO"/>
        <w:adjustRightInd w:val="0"/>
        <w:snapToGrid w:val="0"/>
        <w:jc w:val="center"/>
        <w:rPr>
          <w:rFonts w:asciiTheme="minorHAnsi" w:hAnsiTheme="minorHAnsi"/>
        </w:rPr>
      </w:pPr>
      <w:r>
        <w:rPr>
          <w:rFonts w:asciiTheme="minorHAnsi" w:hAnsiTheme="minorHAnsi"/>
          <w:noProof/>
        </w:rPr>
        <w:drawing>
          <wp:inline distT="0" distB="0" distL="0" distR="0" wp14:anchorId="477B7D5E" wp14:editId="70DDEFFD">
            <wp:extent cx="6323940" cy="5817476"/>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pic:cNvPicPr/>
                  </pic:nvPicPr>
                  <pic:blipFill rotWithShape="1">
                    <a:blip r:embed="rId18">
                      <a:extLst>
                        <a:ext uri="{28A0092B-C50C-407E-A947-70E740481C1C}">
                          <a14:useLocalDpi xmlns:a14="http://schemas.microsoft.com/office/drawing/2010/main" val="0"/>
                        </a:ext>
                      </a:extLst>
                    </a:blip>
                    <a:srcRect l="14108" r="10244"/>
                    <a:stretch/>
                  </pic:blipFill>
                  <pic:spPr bwMode="auto">
                    <a:xfrm>
                      <a:off x="0" y="0"/>
                      <a:ext cx="6350775" cy="5842161"/>
                    </a:xfrm>
                    <a:prstGeom prst="rect">
                      <a:avLst/>
                    </a:prstGeom>
                    <a:ln>
                      <a:noFill/>
                    </a:ln>
                    <a:extLst>
                      <a:ext uri="{53640926-AAD7-44D8-BBD7-CCE9431645EC}">
                        <a14:shadowObscured xmlns:a14="http://schemas.microsoft.com/office/drawing/2010/main"/>
                      </a:ext>
                    </a:extLst>
                  </pic:spPr>
                </pic:pic>
              </a:graphicData>
            </a:graphic>
          </wp:inline>
        </w:drawing>
      </w:r>
    </w:p>
    <w:sectPr w:rsidR="00ED6867" w:rsidRPr="00953985" w:rsidSect="006076B4">
      <w:footerReference w:type="even" r:id="rId19"/>
      <w:footerReference w:type="default" r:id="rId20"/>
      <w:type w:val="continuous"/>
      <w:pgSz w:w="11899" w:h="16840"/>
      <w:pgMar w:top="812" w:right="700" w:bottom="990" w:left="992" w:header="187" w:footer="11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E18A6" w14:textId="77777777" w:rsidR="00BB591F" w:rsidRDefault="00BB591F">
      <w:r>
        <w:separator/>
      </w:r>
    </w:p>
  </w:endnote>
  <w:endnote w:type="continuationSeparator" w:id="0">
    <w:p w14:paraId="2C9F8F31" w14:textId="77777777" w:rsidR="00BB591F" w:rsidRDefault="00BB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SanukOT-Black">
    <w:altName w:val="Helvetica Neue"/>
    <w:panose1 w:val="020B0604020202020204"/>
    <w:charset w:val="00"/>
    <w:family w:val="auto"/>
    <w:pitch w:val="variable"/>
    <w:sig w:usb0="00000003" w:usb1="00000000" w:usb2="00000000" w:usb3="00000000" w:csb0="00000001" w:csb1="00000000"/>
  </w:font>
  <w:font w:name="SanukOT-Regular">
    <w:altName w:val="Gautami"/>
    <w:panose1 w:val="020B0604020202020204"/>
    <w:charset w:val="00"/>
    <w:family w:val="auto"/>
    <w:pitch w:val="variable"/>
    <w:sig w:usb0="00000003" w:usb1="00000000" w:usb2="00000000" w:usb3="00000000" w:csb0="00000001" w:csb1="00000000"/>
  </w:font>
  <w:font w:name="Vista Slab OT Book">
    <w:altName w:val="Helvetica Neue"/>
    <w:panose1 w:val="020B0604020202020204"/>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EA80A" w14:textId="77777777" w:rsidR="002D68BC" w:rsidRDefault="006D5DC2" w:rsidP="002D68BC">
    <w:pPr>
      <w:pStyle w:val="Pidipagina"/>
      <w:framePr w:wrap="around" w:vAnchor="text" w:hAnchor="margin" w:xAlign="right" w:y="1"/>
      <w:rPr>
        <w:rStyle w:val="Numeropagina"/>
      </w:rPr>
    </w:pPr>
    <w:r>
      <w:rPr>
        <w:rStyle w:val="Numeropagina"/>
      </w:rPr>
      <w:fldChar w:fldCharType="begin"/>
    </w:r>
    <w:r w:rsidR="002D68BC">
      <w:rPr>
        <w:rStyle w:val="Numeropagina"/>
      </w:rPr>
      <w:instrText xml:space="preserve">PAGE  </w:instrText>
    </w:r>
    <w:r>
      <w:rPr>
        <w:rStyle w:val="Numeropagina"/>
      </w:rPr>
      <w:fldChar w:fldCharType="end"/>
    </w:r>
  </w:p>
  <w:p w14:paraId="32212E12" w14:textId="77777777" w:rsidR="002D68BC" w:rsidRDefault="002D68BC" w:rsidP="002D68BC">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7A8E1" w14:textId="77777777" w:rsidR="002D68BC" w:rsidRDefault="002D68BC" w:rsidP="002D68BC">
    <w:pPr>
      <w:pStyle w:val="Pidipagina"/>
      <w:ind w:right="360"/>
    </w:pPr>
    <w:r w:rsidRPr="002D68BC">
      <w:rPr>
        <w:noProof/>
        <w:lang w:eastAsia="it-IT"/>
      </w:rPr>
      <w:drawing>
        <wp:inline distT="0" distB="0" distL="0" distR="0" wp14:anchorId="411483F3" wp14:editId="4B16C709">
          <wp:extent cx="6120384" cy="676656"/>
          <wp:effectExtent l="25400" t="0" r="1016" b="0"/>
          <wp:docPr id="4" name="Immagine 0" descr="pag_contributi_SS1G_edcazio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_contributi_SS1G_edcazioni-1.jpg"/>
                  <pic:cNvPicPr/>
                </pic:nvPicPr>
                <pic:blipFill>
                  <a:blip r:embed="rId1"/>
                  <a:stretch>
                    <a:fillRect/>
                  </a:stretch>
                </pic:blipFill>
                <pic:spPr>
                  <a:xfrm>
                    <a:off x="0" y="0"/>
                    <a:ext cx="6120384" cy="67665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69F02F" w14:textId="77777777" w:rsidR="00BB591F" w:rsidRDefault="00BB591F">
      <w:r>
        <w:separator/>
      </w:r>
    </w:p>
  </w:footnote>
  <w:footnote w:type="continuationSeparator" w:id="0">
    <w:p w14:paraId="52C1799E" w14:textId="77777777" w:rsidR="00BB591F" w:rsidRDefault="00BB59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418521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9DA4D90"/>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C34CF2E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DF6756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BDCA931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019E4350"/>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222F65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604432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7EE456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25E638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1BC357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9E6EF3"/>
    <w:multiLevelType w:val="multilevel"/>
    <w:tmpl w:val="54C2F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85E306B"/>
    <w:multiLevelType w:val="multilevel"/>
    <w:tmpl w:val="76AA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A017AC3"/>
    <w:multiLevelType w:val="multilevel"/>
    <w:tmpl w:val="DAA0E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13607BA"/>
    <w:multiLevelType w:val="multilevel"/>
    <w:tmpl w:val="251C0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1E23563"/>
    <w:multiLevelType w:val="multilevel"/>
    <w:tmpl w:val="84C03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6880A3D"/>
    <w:multiLevelType w:val="multilevel"/>
    <w:tmpl w:val="E1F88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7B4F59"/>
    <w:multiLevelType w:val="hybridMultilevel"/>
    <w:tmpl w:val="9DD692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190C2893"/>
    <w:multiLevelType w:val="multilevel"/>
    <w:tmpl w:val="B69C1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EAB3EDE"/>
    <w:multiLevelType w:val="multilevel"/>
    <w:tmpl w:val="2A4AE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4B32155"/>
    <w:multiLevelType w:val="hybridMultilevel"/>
    <w:tmpl w:val="E6B2B83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9AF65B5"/>
    <w:multiLevelType w:val="multilevel"/>
    <w:tmpl w:val="5ABAE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4B0CDC"/>
    <w:multiLevelType w:val="multilevel"/>
    <w:tmpl w:val="F8766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DE7F0B"/>
    <w:multiLevelType w:val="multilevel"/>
    <w:tmpl w:val="1F7AE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CF4486"/>
    <w:multiLevelType w:val="multilevel"/>
    <w:tmpl w:val="2E747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B0D1C4A"/>
    <w:multiLevelType w:val="multilevel"/>
    <w:tmpl w:val="10DE5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B171917"/>
    <w:multiLevelType w:val="multilevel"/>
    <w:tmpl w:val="63D41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C1E0D42"/>
    <w:multiLevelType w:val="multilevel"/>
    <w:tmpl w:val="A2C4A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665A9A"/>
    <w:multiLevelType w:val="multilevel"/>
    <w:tmpl w:val="26225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2D7FA3"/>
    <w:multiLevelType w:val="multilevel"/>
    <w:tmpl w:val="B5449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6B0368"/>
    <w:multiLevelType w:val="multilevel"/>
    <w:tmpl w:val="9E303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D3665F6"/>
    <w:multiLevelType w:val="multilevel"/>
    <w:tmpl w:val="BAFA8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D3C3452"/>
    <w:multiLevelType w:val="hybridMultilevel"/>
    <w:tmpl w:val="932CA3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FB92614"/>
    <w:multiLevelType w:val="multilevel"/>
    <w:tmpl w:val="2D98A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28863A7"/>
    <w:multiLevelType w:val="multilevel"/>
    <w:tmpl w:val="78AE1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34A0B70"/>
    <w:multiLevelType w:val="multilevel"/>
    <w:tmpl w:val="167E3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A40AAE"/>
    <w:multiLevelType w:val="multilevel"/>
    <w:tmpl w:val="DB500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09A3267"/>
    <w:multiLevelType w:val="multilevel"/>
    <w:tmpl w:val="8B8AA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601079A"/>
    <w:multiLevelType w:val="multilevel"/>
    <w:tmpl w:val="7C647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7407F7"/>
    <w:multiLevelType w:val="multilevel"/>
    <w:tmpl w:val="96363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8E70EE4"/>
    <w:multiLevelType w:val="multilevel"/>
    <w:tmpl w:val="F5B4A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2D2DEC"/>
    <w:multiLevelType w:val="multilevel"/>
    <w:tmpl w:val="03680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E4B59DB"/>
    <w:multiLevelType w:val="multilevel"/>
    <w:tmpl w:val="D340C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0"/>
  </w:num>
  <w:num w:numId="12">
    <w:abstractNumId w:val="20"/>
  </w:num>
  <w:num w:numId="13">
    <w:abstractNumId w:val="17"/>
  </w:num>
  <w:num w:numId="14">
    <w:abstractNumId w:val="25"/>
  </w:num>
  <w:num w:numId="15">
    <w:abstractNumId w:val="32"/>
  </w:num>
  <w:num w:numId="16">
    <w:abstractNumId w:val="16"/>
  </w:num>
  <w:num w:numId="17">
    <w:abstractNumId w:val="14"/>
  </w:num>
  <w:num w:numId="18">
    <w:abstractNumId w:val="36"/>
  </w:num>
  <w:num w:numId="19">
    <w:abstractNumId w:val="11"/>
  </w:num>
  <w:num w:numId="20">
    <w:abstractNumId w:val="13"/>
  </w:num>
  <w:num w:numId="21">
    <w:abstractNumId w:val="34"/>
  </w:num>
  <w:num w:numId="22">
    <w:abstractNumId w:val="41"/>
  </w:num>
  <w:num w:numId="23">
    <w:abstractNumId w:val="31"/>
  </w:num>
  <w:num w:numId="24">
    <w:abstractNumId w:val="33"/>
  </w:num>
  <w:num w:numId="25">
    <w:abstractNumId w:val="35"/>
  </w:num>
  <w:num w:numId="26">
    <w:abstractNumId w:val="12"/>
  </w:num>
  <w:num w:numId="27">
    <w:abstractNumId w:val="37"/>
  </w:num>
  <w:num w:numId="28">
    <w:abstractNumId w:val="40"/>
  </w:num>
  <w:num w:numId="29">
    <w:abstractNumId w:val="15"/>
  </w:num>
  <w:num w:numId="30">
    <w:abstractNumId w:val="39"/>
  </w:num>
  <w:num w:numId="31">
    <w:abstractNumId w:val="26"/>
  </w:num>
  <w:num w:numId="32">
    <w:abstractNumId w:val="38"/>
  </w:num>
  <w:num w:numId="33">
    <w:abstractNumId w:val="21"/>
  </w:num>
  <w:num w:numId="34">
    <w:abstractNumId w:val="42"/>
  </w:num>
  <w:num w:numId="35">
    <w:abstractNumId w:val="23"/>
  </w:num>
  <w:num w:numId="36">
    <w:abstractNumId w:val="24"/>
  </w:num>
  <w:num w:numId="37">
    <w:abstractNumId w:val="22"/>
  </w:num>
  <w:num w:numId="38">
    <w:abstractNumId w:val="19"/>
  </w:num>
  <w:num w:numId="39">
    <w:abstractNumId w:val="29"/>
  </w:num>
  <w:num w:numId="40">
    <w:abstractNumId w:val="27"/>
  </w:num>
  <w:num w:numId="41">
    <w:abstractNumId w:val="30"/>
  </w:num>
  <w:num w:numId="42">
    <w:abstractNumId w:val="28"/>
  </w:num>
  <w:num w:numId="4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oNotTrackMoves/>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Setting w:name="useWord2013TrackBottomHyphenation" w:uri="http://schemas.microsoft.com/office/word" w:val="1"/>
  </w:compat>
  <w:rsids>
    <w:rsidRoot w:val="002D68BC"/>
    <w:rsid w:val="00005521"/>
    <w:rsid w:val="00007C3B"/>
    <w:rsid w:val="000124B1"/>
    <w:rsid w:val="000151DA"/>
    <w:rsid w:val="000543F7"/>
    <w:rsid w:val="000639DD"/>
    <w:rsid w:val="0008130A"/>
    <w:rsid w:val="000A7319"/>
    <w:rsid w:val="000C0D8D"/>
    <w:rsid w:val="000E1AC0"/>
    <w:rsid w:val="000F71E7"/>
    <w:rsid w:val="000F7D05"/>
    <w:rsid w:val="001001DE"/>
    <w:rsid w:val="00107A48"/>
    <w:rsid w:val="001172F6"/>
    <w:rsid w:val="00121FA5"/>
    <w:rsid w:val="00147023"/>
    <w:rsid w:val="00157FE0"/>
    <w:rsid w:val="001621EB"/>
    <w:rsid w:val="00162A5B"/>
    <w:rsid w:val="001763B9"/>
    <w:rsid w:val="0018536F"/>
    <w:rsid w:val="001937BD"/>
    <w:rsid w:val="00195FBA"/>
    <w:rsid w:val="00197545"/>
    <w:rsid w:val="001A38AF"/>
    <w:rsid w:val="001A74FA"/>
    <w:rsid w:val="001B1877"/>
    <w:rsid w:val="001B36A9"/>
    <w:rsid w:val="001C4605"/>
    <w:rsid w:val="001D0AE4"/>
    <w:rsid w:val="001D75D0"/>
    <w:rsid w:val="001E6EFF"/>
    <w:rsid w:val="00204B86"/>
    <w:rsid w:val="00205053"/>
    <w:rsid w:val="00224901"/>
    <w:rsid w:val="002261C2"/>
    <w:rsid w:val="002443DE"/>
    <w:rsid w:val="002508D1"/>
    <w:rsid w:val="002558EA"/>
    <w:rsid w:val="00262AC6"/>
    <w:rsid w:val="00285C69"/>
    <w:rsid w:val="002910FB"/>
    <w:rsid w:val="00292F80"/>
    <w:rsid w:val="002B0B74"/>
    <w:rsid w:val="002B32C6"/>
    <w:rsid w:val="002C0F06"/>
    <w:rsid w:val="002D2801"/>
    <w:rsid w:val="002D68BC"/>
    <w:rsid w:val="002E2686"/>
    <w:rsid w:val="002F5BE4"/>
    <w:rsid w:val="00301A2E"/>
    <w:rsid w:val="00307D7D"/>
    <w:rsid w:val="00316606"/>
    <w:rsid w:val="0032012B"/>
    <w:rsid w:val="003204AE"/>
    <w:rsid w:val="003269DC"/>
    <w:rsid w:val="00327CD0"/>
    <w:rsid w:val="003417BA"/>
    <w:rsid w:val="00360B17"/>
    <w:rsid w:val="00362AEE"/>
    <w:rsid w:val="003669EA"/>
    <w:rsid w:val="0039122B"/>
    <w:rsid w:val="003A3DD4"/>
    <w:rsid w:val="003A66E3"/>
    <w:rsid w:val="003B5769"/>
    <w:rsid w:val="003B5DD1"/>
    <w:rsid w:val="003C346C"/>
    <w:rsid w:val="003C635C"/>
    <w:rsid w:val="003C6B82"/>
    <w:rsid w:val="003D124B"/>
    <w:rsid w:val="003F5D12"/>
    <w:rsid w:val="003F7B9D"/>
    <w:rsid w:val="004020B0"/>
    <w:rsid w:val="00417C5E"/>
    <w:rsid w:val="00430FC3"/>
    <w:rsid w:val="004420F8"/>
    <w:rsid w:val="004426A5"/>
    <w:rsid w:val="00455DC4"/>
    <w:rsid w:val="004628C1"/>
    <w:rsid w:val="00465793"/>
    <w:rsid w:val="004716BB"/>
    <w:rsid w:val="00486C1B"/>
    <w:rsid w:val="004930F0"/>
    <w:rsid w:val="004A6055"/>
    <w:rsid w:val="004B4A9C"/>
    <w:rsid w:val="004C433B"/>
    <w:rsid w:val="004C6978"/>
    <w:rsid w:val="004E6FB6"/>
    <w:rsid w:val="004F2487"/>
    <w:rsid w:val="0052137A"/>
    <w:rsid w:val="00531C20"/>
    <w:rsid w:val="005421A9"/>
    <w:rsid w:val="00550B39"/>
    <w:rsid w:val="00552CE9"/>
    <w:rsid w:val="00561799"/>
    <w:rsid w:val="00572AA5"/>
    <w:rsid w:val="00572EEC"/>
    <w:rsid w:val="00573953"/>
    <w:rsid w:val="005757ED"/>
    <w:rsid w:val="00584877"/>
    <w:rsid w:val="0058773A"/>
    <w:rsid w:val="005A2535"/>
    <w:rsid w:val="005A7E7C"/>
    <w:rsid w:val="005B6824"/>
    <w:rsid w:val="005C1AA8"/>
    <w:rsid w:val="005E637F"/>
    <w:rsid w:val="005F3F41"/>
    <w:rsid w:val="005F4F9B"/>
    <w:rsid w:val="006014A0"/>
    <w:rsid w:val="006076B4"/>
    <w:rsid w:val="00637852"/>
    <w:rsid w:val="0064796A"/>
    <w:rsid w:val="00650520"/>
    <w:rsid w:val="0065616E"/>
    <w:rsid w:val="0067565F"/>
    <w:rsid w:val="00680C42"/>
    <w:rsid w:val="006A0B0E"/>
    <w:rsid w:val="006B54E8"/>
    <w:rsid w:val="006B62C3"/>
    <w:rsid w:val="006B636A"/>
    <w:rsid w:val="006D5DC2"/>
    <w:rsid w:val="006F4673"/>
    <w:rsid w:val="007047DE"/>
    <w:rsid w:val="00705496"/>
    <w:rsid w:val="007247CE"/>
    <w:rsid w:val="007417C1"/>
    <w:rsid w:val="007467BD"/>
    <w:rsid w:val="00765BAB"/>
    <w:rsid w:val="0077225B"/>
    <w:rsid w:val="007775D1"/>
    <w:rsid w:val="0078549E"/>
    <w:rsid w:val="00793565"/>
    <w:rsid w:val="007A7EAC"/>
    <w:rsid w:val="007B25D3"/>
    <w:rsid w:val="007B265F"/>
    <w:rsid w:val="007B736F"/>
    <w:rsid w:val="007D0921"/>
    <w:rsid w:val="007D6289"/>
    <w:rsid w:val="007E0538"/>
    <w:rsid w:val="00802B9C"/>
    <w:rsid w:val="00803C29"/>
    <w:rsid w:val="00805027"/>
    <w:rsid w:val="00823A2A"/>
    <w:rsid w:val="00824F93"/>
    <w:rsid w:val="008260C2"/>
    <w:rsid w:val="0083631D"/>
    <w:rsid w:val="00847077"/>
    <w:rsid w:val="008536C5"/>
    <w:rsid w:val="00881B0E"/>
    <w:rsid w:val="008913CF"/>
    <w:rsid w:val="008933DB"/>
    <w:rsid w:val="00893AB8"/>
    <w:rsid w:val="008A6ABF"/>
    <w:rsid w:val="008A6E68"/>
    <w:rsid w:val="008B4A80"/>
    <w:rsid w:val="008B6436"/>
    <w:rsid w:val="008E75F2"/>
    <w:rsid w:val="008F2EF2"/>
    <w:rsid w:val="008F7BAA"/>
    <w:rsid w:val="00905340"/>
    <w:rsid w:val="009068BB"/>
    <w:rsid w:val="009247A0"/>
    <w:rsid w:val="00933E1E"/>
    <w:rsid w:val="00951DEC"/>
    <w:rsid w:val="00953985"/>
    <w:rsid w:val="009577E2"/>
    <w:rsid w:val="00971FB5"/>
    <w:rsid w:val="009827E7"/>
    <w:rsid w:val="0098514A"/>
    <w:rsid w:val="00994F0E"/>
    <w:rsid w:val="009A69D6"/>
    <w:rsid w:val="009B0C91"/>
    <w:rsid w:val="009C401A"/>
    <w:rsid w:val="009E19B2"/>
    <w:rsid w:val="009E38D2"/>
    <w:rsid w:val="00A35A62"/>
    <w:rsid w:val="00A36BAC"/>
    <w:rsid w:val="00A37F6D"/>
    <w:rsid w:val="00A438D8"/>
    <w:rsid w:val="00A47061"/>
    <w:rsid w:val="00A56EAB"/>
    <w:rsid w:val="00A668E9"/>
    <w:rsid w:val="00A7055D"/>
    <w:rsid w:val="00A81900"/>
    <w:rsid w:val="00AB048B"/>
    <w:rsid w:val="00AC5C56"/>
    <w:rsid w:val="00AC753E"/>
    <w:rsid w:val="00AD5B7A"/>
    <w:rsid w:val="00AF249F"/>
    <w:rsid w:val="00B009FA"/>
    <w:rsid w:val="00B03C24"/>
    <w:rsid w:val="00B10556"/>
    <w:rsid w:val="00B14E0B"/>
    <w:rsid w:val="00B2194B"/>
    <w:rsid w:val="00B2372F"/>
    <w:rsid w:val="00B26745"/>
    <w:rsid w:val="00B26C82"/>
    <w:rsid w:val="00B33BFC"/>
    <w:rsid w:val="00B41608"/>
    <w:rsid w:val="00B52568"/>
    <w:rsid w:val="00B5287A"/>
    <w:rsid w:val="00B77376"/>
    <w:rsid w:val="00B81D70"/>
    <w:rsid w:val="00B877AE"/>
    <w:rsid w:val="00BA2C6C"/>
    <w:rsid w:val="00BA7B11"/>
    <w:rsid w:val="00BB591F"/>
    <w:rsid w:val="00BB6DA3"/>
    <w:rsid w:val="00BC454D"/>
    <w:rsid w:val="00BD35E5"/>
    <w:rsid w:val="00BD747B"/>
    <w:rsid w:val="00BE6270"/>
    <w:rsid w:val="00BF1393"/>
    <w:rsid w:val="00BF1A84"/>
    <w:rsid w:val="00BF70A0"/>
    <w:rsid w:val="00C00817"/>
    <w:rsid w:val="00C212F5"/>
    <w:rsid w:val="00C230DE"/>
    <w:rsid w:val="00C33011"/>
    <w:rsid w:val="00C55C4C"/>
    <w:rsid w:val="00C6400B"/>
    <w:rsid w:val="00C645AF"/>
    <w:rsid w:val="00C72D6D"/>
    <w:rsid w:val="00CA5357"/>
    <w:rsid w:val="00CA64EB"/>
    <w:rsid w:val="00CB19EE"/>
    <w:rsid w:val="00CB1EEB"/>
    <w:rsid w:val="00CB7490"/>
    <w:rsid w:val="00CD453D"/>
    <w:rsid w:val="00CF427C"/>
    <w:rsid w:val="00D0554E"/>
    <w:rsid w:val="00D07893"/>
    <w:rsid w:val="00D07DAD"/>
    <w:rsid w:val="00D10BB1"/>
    <w:rsid w:val="00D16B13"/>
    <w:rsid w:val="00D33FF8"/>
    <w:rsid w:val="00D44AB1"/>
    <w:rsid w:val="00D471C0"/>
    <w:rsid w:val="00D47431"/>
    <w:rsid w:val="00D47FCC"/>
    <w:rsid w:val="00D55301"/>
    <w:rsid w:val="00D5767A"/>
    <w:rsid w:val="00D62FB0"/>
    <w:rsid w:val="00DA5F66"/>
    <w:rsid w:val="00DC0994"/>
    <w:rsid w:val="00DD4149"/>
    <w:rsid w:val="00DD68C5"/>
    <w:rsid w:val="00DE5AE1"/>
    <w:rsid w:val="00DE7498"/>
    <w:rsid w:val="00DE7D87"/>
    <w:rsid w:val="00DF330B"/>
    <w:rsid w:val="00E01618"/>
    <w:rsid w:val="00E05E92"/>
    <w:rsid w:val="00E0622F"/>
    <w:rsid w:val="00E077FA"/>
    <w:rsid w:val="00E245E7"/>
    <w:rsid w:val="00E372D2"/>
    <w:rsid w:val="00E56DB6"/>
    <w:rsid w:val="00E73B16"/>
    <w:rsid w:val="00E84043"/>
    <w:rsid w:val="00E9016F"/>
    <w:rsid w:val="00EB04B6"/>
    <w:rsid w:val="00ED6867"/>
    <w:rsid w:val="00ED6E6D"/>
    <w:rsid w:val="00ED7B38"/>
    <w:rsid w:val="00EE61F1"/>
    <w:rsid w:val="00F12EBD"/>
    <w:rsid w:val="00F156D6"/>
    <w:rsid w:val="00F44F0D"/>
    <w:rsid w:val="00F475FC"/>
    <w:rsid w:val="00F51DBD"/>
    <w:rsid w:val="00F5318D"/>
    <w:rsid w:val="00F7040A"/>
    <w:rsid w:val="00F70845"/>
    <w:rsid w:val="00F8247C"/>
    <w:rsid w:val="00F91F0B"/>
    <w:rsid w:val="00FA07CB"/>
    <w:rsid w:val="00FA188D"/>
    <w:rsid w:val="00FB6B12"/>
    <w:rsid w:val="00FC09E1"/>
    <w:rsid w:val="00FC43FC"/>
    <w:rsid w:val="00FC58B6"/>
    <w:rsid w:val="00FC78D3"/>
    <w:rsid w:val="00FF02DB"/>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6BDC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F7040A"/>
    <w:pPr>
      <w:spacing w:after="0"/>
    </w:pPr>
    <w:rPr>
      <w:rFonts w:ascii="Times New Roman" w:eastAsia="Times New Roman" w:hAnsi="Times New Roman" w:cs="Times New Roman"/>
      <w:lang w:eastAsia="it-IT"/>
    </w:rPr>
  </w:style>
  <w:style w:type="paragraph" w:styleId="Titolo2">
    <w:name w:val="heading 2"/>
    <w:basedOn w:val="Normale"/>
    <w:link w:val="Titolo2Carattere"/>
    <w:uiPriority w:val="9"/>
    <w:qFormat/>
    <w:rsid w:val="00B81D70"/>
    <w:pPr>
      <w:spacing w:before="100" w:beforeAutospacing="1" w:after="100" w:afterAutospacing="1"/>
      <w:outlineLvl w:val="1"/>
    </w:pPr>
    <w:rPr>
      <w:b/>
      <w:bCs/>
      <w:sz w:val="36"/>
      <w:szCs w:val="36"/>
    </w:rPr>
  </w:style>
  <w:style w:type="paragraph" w:styleId="Titolo3">
    <w:name w:val="heading 3"/>
    <w:basedOn w:val="Normale"/>
    <w:next w:val="Normale"/>
    <w:link w:val="Titolo3Carattere"/>
    <w:uiPriority w:val="9"/>
    <w:unhideWhenUsed/>
    <w:qFormat/>
    <w:rsid w:val="00A81900"/>
    <w:pPr>
      <w:keepNext/>
      <w:keepLines/>
      <w:spacing w:before="40"/>
      <w:outlineLvl w:val="2"/>
    </w:pPr>
    <w:rPr>
      <w:rFonts w:asciiTheme="majorHAnsi" w:eastAsiaTheme="majorEastAsia" w:hAnsiTheme="majorHAnsi" w:cstheme="majorBidi"/>
      <w:color w:val="243F60" w:themeColor="accent1" w:themeShade="7F"/>
    </w:rPr>
  </w:style>
  <w:style w:type="paragraph" w:styleId="Titolo4">
    <w:name w:val="heading 4"/>
    <w:basedOn w:val="Normale"/>
    <w:next w:val="Normale"/>
    <w:link w:val="Titolo4Carattere"/>
    <w:uiPriority w:val="9"/>
    <w:unhideWhenUsed/>
    <w:qFormat/>
    <w:rsid w:val="0084707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2D68BC"/>
    <w:pPr>
      <w:tabs>
        <w:tab w:val="center" w:pos="4986"/>
        <w:tab w:val="right" w:pos="9972"/>
      </w:tabs>
    </w:pPr>
    <w:rPr>
      <w:rFonts w:asciiTheme="minorHAnsi" w:eastAsiaTheme="minorHAnsi" w:hAnsiTheme="minorHAnsi" w:cstheme="minorBidi"/>
      <w:lang w:eastAsia="en-US"/>
    </w:rPr>
  </w:style>
  <w:style w:type="character" w:customStyle="1" w:styleId="PidipaginaCarattere">
    <w:name w:val="Piè di pagina Carattere"/>
    <w:basedOn w:val="Carpredefinitoparagrafo"/>
    <w:link w:val="Pidipagina"/>
    <w:uiPriority w:val="99"/>
    <w:rsid w:val="002D68BC"/>
  </w:style>
  <w:style w:type="character" w:styleId="Numeropagina">
    <w:name w:val="page number"/>
    <w:basedOn w:val="Carpredefinitoparagrafo"/>
    <w:uiPriority w:val="99"/>
    <w:semiHidden/>
    <w:unhideWhenUsed/>
    <w:rsid w:val="002D68BC"/>
  </w:style>
  <w:style w:type="paragraph" w:styleId="Intestazione">
    <w:name w:val="header"/>
    <w:basedOn w:val="Normale"/>
    <w:link w:val="IntestazioneCarattere"/>
    <w:uiPriority w:val="99"/>
    <w:unhideWhenUsed/>
    <w:rsid w:val="002D68BC"/>
    <w:pPr>
      <w:tabs>
        <w:tab w:val="center" w:pos="4986"/>
        <w:tab w:val="right" w:pos="9972"/>
      </w:tabs>
    </w:pPr>
    <w:rPr>
      <w:rFonts w:asciiTheme="minorHAnsi" w:eastAsiaTheme="minorHAnsi" w:hAnsiTheme="minorHAnsi" w:cstheme="minorBidi"/>
      <w:lang w:eastAsia="en-US"/>
    </w:rPr>
  </w:style>
  <w:style w:type="character" w:customStyle="1" w:styleId="IntestazioneCarattere">
    <w:name w:val="Intestazione Carattere"/>
    <w:basedOn w:val="Carpredefinitoparagrafo"/>
    <w:link w:val="Intestazione"/>
    <w:uiPriority w:val="99"/>
    <w:rsid w:val="002D68BC"/>
  </w:style>
  <w:style w:type="paragraph" w:customStyle="1" w:styleId="TITOLO">
    <w:name w:val="TITOLO"/>
    <w:basedOn w:val="Normale"/>
    <w:qFormat/>
    <w:rsid w:val="009B0C91"/>
    <w:pPr>
      <w:spacing w:line="360" w:lineRule="auto"/>
    </w:pPr>
    <w:rPr>
      <w:rFonts w:ascii="SanukOT-Black" w:eastAsiaTheme="minorHAnsi" w:hAnsi="SanukOT-Black" w:cstheme="minorBidi"/>
      <w:color w:val="00507F"/>
      <w:sz w:val="44"/>
      <w:lang w:eastAsia="en-US"/>
    </w:rPr>
  </w:style>
  <w:style w:type="paragraph" w:customStyle="1" w:styleId="TESTOINTRODUZIONE">
    <w:name w:val="TESTO INTRODUZIONE"/>
    <w:basedOn w:val="Normale"/>
    <w:qFormat/>
    <w:rsid w:val="00DD68C5"/>
    <w:pPr>
      <w:spacing w:line="360" w:lineRule="auto"/>
    </w:pPr>
    <w:rPr>
      <w:rFonts w:ascii="SanukOT-Regular" w:eastAsiaTheme="minorHAnsi" w:hAnsi="SanukOT-Regular" w:cstheme="minorBidi"/>
      <w:lang w:eastAsia="en-US"/>
    </w:rPr>
  </w:style>
  <w:style w:type="paragraph" w:customStyle="1" w:styleId="TOTOLOPARAGRAFO">
    <w:name w:val="TOTOLO PARAGRAFO"/>
    <w:basedOn w:val="Normale"/>
    <w:qFormat/>
    <w:rsid w:val="009B0C91"/>
    <w:pPr>
      <w:spacing w:line="360" w:lineRule="auto"/>
    </w:pPr>
    <w:rPr>
      <w:rFonts w:ascii="SanukOT-Black" w:eastAsiaTheme="minorHAnsi" w:hAnsi="SanukOT-Black" w:cstheme="minorBidi"/>
      <w:color w:val="00507F"/>
      <w:sz w:val="26"/>
      <w:lang w:eastAsia="en-US"/>
    </w:rPr>
  </w:style>
  <w:style w:type="paragraph" w:customStyle="1" w:styleId="TESTODOCUMENTO">
    <w:name w:val="TESTO DOCUMENTO"/>
    <w:basedOn w:val="Normale"/>
    <w:qFormat/>
    <w:rsid w:val="00DD68C5"/>
    <w:pPr>
      <w:spacing w:line="360" w:lineRule="auto"/>
    </w:pPr>
    <w:rPr>
      <w:rFonts w:ascii="Vista Slab OT Book" w:eastAsiaTheme="minorHAnsi" w:hAnsi="Vista Slab OT Book" w:cstheme="minorBidi"/>
      <w:lang w:eastAsia="en-US"/>
    </w:rPr>
  </w:style>
  <w:style w:type="paragraph" w:customStyle="1" w:styleId="FONTE">
    <w:name w:val="FONTE"/>
    <w:basedOn w:val="Normale"/>
    <w:qFormat/>
    <w:rsid w:val="00DD68C5"/>
    <w:pPr>
      <w:spacing w:line="360" w:lineRule="auto"/>
      <w:jc w:val="right"/>
    </w:pPr>
    <w:rPr>
      <w:rFonts w:ascii="SanukOT-Regular" w:eastAsiaTheme="minorHAnsi" w:hAnsi="SanukOT-Regular" w:cstheme="minorBidi"/>
      <w:sz w:val="18"/>
      <w:lang w:eastAsia="en-US"/>
    </w:rPr>
  </w:style>
  <w:style w:type="paragraph" w:styleId="NormaleWeb">
    <w:name w:val="Normal (Web)"/>
    <w:basedOn w:val="Normale"/>
    <w:uiPriority w:val="99"/>
    <w:unhideWhenUsed/>
    <w:rsid w:val="00D44AB1"/>
    <w:pPr>
      <w:spacing w:before="100" w:beforeAutospacing="1" w:after="100" w:afterAutospacing="1"/>
    </w:pPr>
  </w:style>
  <w:style w:type="paragraph" w:styleId="Paragrafoelenco">
    <w:name w:val="List Paragraph"/>
    <w:basedOn w:val="Normale"/>
    <w:uiPriority w:val="34"/>
    <w:qFormat/>
    <w:rsid w:val="005F3F41"/>
    <w:pPr>
      <w:spacing w:after="200" w:line="276" w:lineRule="auto"/>
      <w:ind w:left="720"/>
      <w:contextualSpacing/>
    </w:pPr>
    <w:rPr>
      <w:rFonts w:ascii="Calibri" w:eastAsia="Calibri" w:hAnsi="Calibri"/>
      <w:sz w:val="22"/>
      <w:szCs w:val="22"/>
      <w:lang w:eastAsia="en-US"/>
    </w:rPr>
  </w:style>
  <w:style w:type="character" w:styleId="Collegamentoipertestuale">
    <w:name w:val="Hyperlink"/>
    <w:uiPriority w:val="99"/>
    <w:unhideWhenUsed/>
    <w:rsid w:val="00E9016F"/>
    <w:rPr>
      <w:color w:val="0000FF"/>
      <w:u w:val="single"/>
    </w:rPr>
  </w:style>
  <w:style w:type="paragraph" w:styleId="Testonotaapidipagina">
    <w:name w:val="footnote text"/>
    <w:basedOn w:val="Normale"/>
    <w:link w:val="TestonotaapidipaginaCarattere"/>
    <w:uiPriority w:val="99"/>
    <w:semiHidden/>
    <w:unhideWhenUsed/>
    <w:rsid w:val="00E9016F"/>
    <w:rPr>
      <w:rFonts w:ascii="Calibri" w:eastAsia="Calibri" w:hAnsi="Calibr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E9016F"/>
    <w:rPr>
      <w:rFonts w:ascii="Calibri" w:eastAsia="Calibri" w:hAnsi="Calibri" w:cs="Times New Roman"/>
      <w:sz w:val="20"/>
      <w:szCs w:val="20"/>
    </w:rPr>
  </w:style>
  <w:style w:type="character" w:styleId="Rimandonotaapidipagina">
    <w:name w:val="footnote reference"/>
    <w:uiPriority w:val="99"/>
    <w:semiHidden/>
    <w:unhideWhenUsed/>
    <w:rsid w:val="00E9016F"/>
    <w:rPr>
      <w:vertAlign w:val="superscript"/>
    </w:rPr>
  </w:style>
  <w:style w:type="character" w:customStyle="1" w:styleId="Titolo2Carattere">
    <w:name w:val="Titolo 2 Carattere"/>
    <w:basedOn w:val="Carpredefinitoparagrafo"/>
    <w:link w:val="Titolo2"/>
    <w:uiPriority w:val="9"/>
    <w:rsid w:val="00B81D70"/>
    <w:rPr>
      <w:rFonts w:ascii="Times New Roman" w:eastAsia="Times New Roman" w:hAnsi="Times New Roman" w:cs="Times New Roman"/>
      <w:b/>
      <w:bCs/>
      <w:sz w:val="36"/>
      <w:szCs w:val="36"/>
      <w:lang w:eastAsia="it-IT"/>
    </w:rPr>
  </w:style>
  <w:style w:type="character" w:styleId="Enfasigrassetto">
    <w:name w:val="Strong"/>
    <w:basedOn w:val="Carpredefinitoparagrafo"/>
    <w:uiPriority w:val="22"/>
    <w:qFormat/>
    <w:rsid w:val="00B81D70"/>
    <w:rPr>
      <w:b/>
      <w:bCs/>
    </w:rPr>
  </w:style>
  <w:style w:type="character" w:styleId="Enfasicorsivo">
    <w:name w:val="Emphasis"/>
    <w:basedOn w:val="Carpredefinitoparagrafo"/>
    <w:uiPriority w:val="20"/>
    <w:qFormat/>
    <w:rsid w:val="00B81D70"/>
    <w:rPr>
      <w:i/>
      <w:iCs/>
    </w:rPr>
  </w:style>
  <w:style w:type="paragraph" w:customStyle="1" w:styleId="has-medium-font-size">
    <w:name w:val="has-medium-font-size"/>
    <w:basedOn w:val="Normale"/>
    <w:rsid w:val="0067565F"/>
    <w:pPr>
      <w:spacing w:before="100" w:beforeAutospacing="1" w:after="100" w:afterAutospacing="1"/>
    </w:pPr>
  </w:style>
  <w:style w:type="paragraph" w:customStyle="1" w:styleId="has-normal-font-size">
    <w:name w:val="has-normal-font-size"/>
    <w:basedOn w:val="Normale"/>
    <w:rsid w:val="00ED7B38"/>
    <w:pPr>
      <w:spacing w:before="100" w:beforeAutospacing="1" w:after="100" w:afterAutospacing="1"/>
    </w:pPr>
  </w:style>
  <w:style w:type="character" w:customStyle="1" w:styleId="Titolo4Carattere">
    <w:name w:val="Titolo 4 Carattere"/>
    <w:basedOn w:val="Carpredefinitoparagrafo"/>
    <w:link w:val="Titolo4"/>
    <w:uiPriority w:val="9"/>
    <w:rsid w:val="00847077"/>
    <w:rPr>
      <w:rFonts w:asciiTheme="majorHAnsi" w:eastAsiaTheme="majorEastAsia" w:hAnsiTheme="majorHAnsi" w:cstheme="majorBidi"/>
      <w:i/>
      <w:iCs/>
      <w:color w:val="365F91" w:themeColor="accent1" w:themeShade="BF"/>
      <w:lang w:eastAsia="it-IT"/>
    </w:rPr>
  </w:style>
  <w:style w:type="character" w:customStyle="1" w:styleId="Titolo3Carattere">
    <w:name w:val="Titolo 3 Carattere"/>
    <w:basedOn w:val="Carpredefinitoparagrafo"/>
    <w:link w:val="Titolo3"/>
    <w:uiPriority w:val="9"/>
    <w:rsid w:val="00A81900"/>
    <w:rPr>
      <w:rFonts w:asciiTheme="majorHAnsi" w:eastAsiaTheme="majorEastAsia" w:hAnsiTheme="majorHAnsi" w:cstheme="majorBidi"/>
      <w:color w:val="243F60" w:themeColor="accent1" w:themeShade="7F"/>
      <w:lang w:eastAsia="it-IT"/>
    </w:rPr>
  </w:style>
  <w:style w:type="paragraph" w:customStyle="1" w:styleId="block-editor-rich-texteditable">
    <w:name w:val="block-editor-rich-text__editable"/>
    <w:basedOn w:val="Normale"/>
    <w:rsid w:val="00A81900"/>
    <w:pPr>
      <w:spacing w:before="100" w:beforeAutospacing="1" w:after="100" w:afterAutospacing="1"/>
    </w:pPr>
  </w:style>
  <w:style w:type="paragraph" w:customStyle="1" w:styleId="has-small-font-size">
    <w:name w:val="has-small-font-size"/>
    <w:basedOn w:val="Normale"/>
    <w:rsid w:val="004628C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17612">
      <w:bodyDiv w:val="1"/>
      <w:marLeft w:val="0"/>
      <w:marRight w:val="0"/>
      <w:marTop w:val="0"/>
      <w:marBottom w:val="0"/>
      <w:divBdr>
        <w:top w:val="none" w:sz="0" w:space="0" w:color="auto"/>
        <w:left w:val="none" w:sz="0" w:space="0" w:color="auto"/>
        <w:bottom w:val="none" w:sz="0" w:space="0" w:color="auto"/>
        <w:right w:val="none" w:sz="0" w:space="0" w:color="auto"/>
      </w:divBdr>
    </w:div>
    <w:div w:id="26104902">
      <w:bodyDiv w:val="1"/>
      <w:marLeft w:val="0"/>
      <w:marRight w:val="0"/>
      <w:marTop w:val="0"/>
      <w:marBottom w:val="0"/>
      <w:divBdr>
        <w:top w:val="none" w:sz="0" w:space="0" w:color="auto"/>
        <w:left w:val="none" w:sz="0" w:space="0" w:color="auto"/>
        <w:bottom w:val="none" w:sz="0" w:space="0" w:color="auto"/>
        <w:right w:val="none" w:sz="0" w:space="0" w:color="auto"/>
      </w:divBdr>
    </w:div>
    <w:div w:id="42096347">
      <w:bodyDiv w:val="1"/>
      <w:marLeft w:val="0"/>
      <w:marRight w:val="0"/>
      <w:marTop w:val="0"/>
      <w:marBottom w:val="0"/>
      <w:divBdr>
        <w:top w:val="none" w:sz="0" w:space="0" w:color="auto"/>
        <w:left w:val="none" w:sz="0" w:space="0" w:color="auto"/>
        <w:bottom w:val="none" w:sz="0" w:space="0" w:color="auto"/>
        <w:right w:val="none" w:sz="0" w:space="0" w:color="auto"/>
      </w:divBdr>
    </w:div>
    <w:div w:id="44722973">
      <w:bodyDiv w:val="1"/>
      <w:marLeft w:val="0"/>
      <w:marRight w:val="0"/>
      <w:marTop w:val="0"/>
      <w:marBottom w:val="0"/>
      <w:divBdr>
        <w:top w:val="none" w:sz="0" w:space="0" w:color="auto"/>
        <w:left w:val="none" w:sz="0" w:space="0" w:color="auto"/>
        <w:bottom w:val="none" w:sz="0" w:space="0" w:color="auto"/>
        <w:right w:val="none" w:sz="0" w:space="0" w:color="auto"/>
      </w:divBdr>
      <w:divsChild>
        <w:div w:id="121962976">
          <w:marLeft w:val="0"/>
          <w:marRight w:val="0"/>
          <w:marTop w:val="0"/>
          <w:marBottom w:val="0"/>
          <w:divBdr>
            <w:top w:val="none" w:sz="0" w:space="0" w:color="auto"/>
            <w:left w:val="none" w:sz="0" w:space="0" w:color="auto"/>
            <w:bottom w:val="none" w:sz="0" w:space="0" w:color="auto"/>
            <w:right w:val="none" w:sz="0" w:space="0" w:color="auto"/>
          </w:divBdr>
          <w:divsChild>
            <w:div w:id="788352035">
              <w:marLeft w:val="0"/>
              <w:marRight w:val="0"/>
              <w:marTop w:val="0"/>
              <w:marBottom w:val="0"/>
              <w:divBdr>
                <w:top w:val="none" w:sz="0" w:space="0" w:color="auto"/>
                <w:left w:val="none" w:sz="0" w:space="0" w:color="auto"/>
                <w:bottom w:val="none" w:sz="0" w:space="0" w:color="auto"/>
                <w:right w:val="none" w:sz="0" w:space="0" w:color="auto"/>
              </w:divBdr>
            </w:div>
          </w:divsChild>
        </w:div>
        <w:div w:id="348534200">
          <w:marLeft w:val="0"/>
          <w:marRight w:val="0"/>
          <w:marTop w:val="0"/>
          <w:marBottom w:val="0"/>
          <w:divBdr>
            <w:top w:val="none" w:sz="0" w:space="0" w:color="auto"/>
            <w:left w:val="none" w:sz="0" w:space="0" w:color="auto"/>
            <w:bottom w:val="none" w:sz="0" w:space="0" w:color="auto"/>
            <w:right w:val="none" w:sz="0" w:space="0" w:color="auto"/>
          </w:divBdr>
          <w:divsChild>
            <w:div w:id="1880051024">
              <w:marLeft w:val="0"/>
              <w:marRight w:val="0"/>
              <w:marTop w:val="0"/>
              <w:marBottom w:val="0"/>
              <w:divBdr>
                <w:top w:val="none" w:sz="0" w:space="0" w:color="auto"/>
                <w:left w:val="none" w:sz="0" w:space="0" w:color="auto"/>
                <w:bottom w:val="none" w:sz="0" w:space="0" w:color="auto"/>
                <w:right w:val="none" w:sz="0" w:space="0" w:color="auto"/>
              </w:divBdr>
            </w:div>
          </w:divsChild>
        </w:div>
        <w:div w:id="1700352006">
          <w:marLeft w:val="0"/>
          <w:marRight w:val="0"/>
          <w:marTop w:val="0"/>
          <w:marBottom w:val="0"/>
          <w:divBdr>
            <w:top w:val="none" w:sz="0" w:space="0" w:color="auto"/>
            <w:left w:val="none" w:sz="0" w:space="0" w:color="auto"/>
            <w:bottom w:val="none" w:sz="0" w:space="0" w:color="auto"/>
            <w:right w:val="none" w:sz="0" w:space="0" w:color="auto"/>
          </w:divBdr>
          <w:divsChild>
            <w:div w:id="1656102530">
              <w:marLeft w:val="0"/>
              <w:marRight w:val="0"/>
              <w:marTop w:val="0"/>
              <w:marBottom w:val="0"/>
              <w:divBdr>
                <w:top w:val="none" w:sz="0" w:space="0" w:color="auto"/>
                <w:left w:val="none" w:sz="0" w:space="0" w:color="auto"/>
                <w:bottom w:val="none" w:sz="0" w:space="0" w:color="auto"/>
                <w:right w:val="none" w:sz="0" w:space="0" w:color="auto"/>
              </w:divBdr>
            </w:div>
          </w:divsChild>
        </w:div>
        <w:div w:id="1809668451">
          <w:marLeft w:val="0"/>
          <w:marRight w:val="0"/>
          <w:marTop w:val="0"/>
          <w:marBottom w:val="0"/>
          <w:divBdr>
            <w:top w:val="none" w:sz="0" w:space="0" w:color="auto"/>
            <w:left w:val="none" w:sz="0" w:space="0" w:color="auto"/>
            <w:bottom w:val="none" w:sz="0" w:space="0" w:color="auto"/>
            <w:right w:val="none" w:sz="0" w:space="0" w:color="auto"/>
          </w:divBdr>
          <w:divsChild>
            <w:div w:id="225994682">
              <w:marLeft w:val="0"/>
              <w:marRight w:val="0"/>
              <w:marTop w:val="0"/>
              <w:marBottom w:val="0"/>
              <w:divBdr>
                <w:top w:val="none" w:sz="0" w:space="0" w:color="auto"/>
                <w:left w:val="none" w:sz="0" w:space="0" w:color="auto"/>
                <w:bottom w:val="none" w:sz="0" w:space="0" w:color="auto"/>
                <w:right w:val="none" w:sz="0" w:space="0" w:color="auto"/>
              </w:divBdr>
            </w:div>
          </w:divsChild>
        </w:div>
        <w:div w:id="396057414">
          <w:marLeft w:val="0"/>
          <w:marRight w:val="0"/>
          <w:marTop w:val="0"/>
          <w:marBottom w:val="0"/>
          <w:divBdr>
            <w:top w:val="none" w:sz="0" w:space="0" w:color="auto"/>
            <w:left w:val="none" w:sz="0" w:space="0" w:color="auto"/>
            <w:bottom w:val="none" w:sz="0" w:space="0" w:color="auto"/>
            <w:right w:val="none" w:sz="0" w:space="0" w:color="auto"/>
          </w:divBdr>
          <w:divsChild>
            <w:div w:id="2017878480">
              <w:marLeft w:val="0"/>
              <w:marRight w:val="0"/>
              <w:marTop w:val="0"/>
              <w:marBottom w:val="0"/>
              <w:divBdr>
                <w:top w:val="none" w:sz="0" w:space="0" w:color="auto"/>
                <w:left w:val="none" w:sz="0" w:space="0" w:color="auto"/>
                <w:bottom w:val="none" w:sz="0" w:space="0" w:color="auto"/>
                <w:right w:val="none" w:sz="0" w:space="0" w:color="auto"/>
              </w:divBdr>
            </w:div>
          </w:divsChild>
        </w:div>
        <w:div w:id="1515343972">
          <w:marLeft w:val="0"/>
          <w:marRight w:val="0"/>
          <w:marTop w:val="0"/>
          <w:marBottom w:val="0"/>
          <w:divBdr>
            <w:top w:val="none" w:sz="0" w:space="0" w:color="auto"/>
            <w:left w:val="none" w:sz="0" w:space="0" w:color="auto"/>
            <w:bottom w:val="none" w:sz="0" w:space="0" w:color="auto"/>
            <w:right w:val="none" w:sz="0" w:space="0" w:color="auto"/>
          </w:divBdr>
          <w:divsChild>
            <w:div w:id="1134909902">
              <w:marLeft w:val="0"/>
              <w:marRight w:val="0"/>
              <w:marTop w:val="0"/>
              <w:marBottom w:val="0"/>
              <w:divBdr>
                <w:top w:val="none" w:sz="0" w:space="0" w:color="auto"/>
                <w:left w:val="none" w:sz="0" w:space="0" w:color="auto"/>
                <w:bottom w:val="none" w:sz="0" w:space="0" w:color="auto"/>
                <w:right w:val="none" w:sz="0" w:space="0" w:color="auto"/>
              </w:divBdr>
            </w:div>
          </w:divsChild>
        </w:div>
        <w:div w:id="51127023">
          <w:marLeft w:val="0"/>
          <w:marRight w:val="0"/>
          <w:marTop w:val="0"/>
          <w:marBottom w:val="0"/>
          <w:divBdr>
            <w:top w:val="none" w:sz="0" w:space="0" w:color="auto"/>
            <w:left w:val="none" w:sz="0" w:space="0" w:color="auto"/>
            <w:bottom w:val="none" w:sz="0" w:space="0" w:color="auto"/>
            <w:right w:val="none" w:sz="0" w:space="0" w:color="auto"/>
          </w:divBdr>
          <w:divsChild>
            <w:div w:id="68336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0537">
      <w:bodyDiv w:val="1"/>
      <w:marLeft w:val="0"/>
      <w:marRight w:val="0"/>
      <w:marTop w:val="0"/>
      <w:marBottom w:val="0"/>
      <w:divBdr>
        <w:top w:val="none" w:sz="0" w:space="0" w:color="auto"/>
        <w:left w:val="none" w:sz="0" w:space="0" w:color="auto"/>
        <w:bottom w:val="none" w:sz="0" w:space="0" w:color="auto"/>
        <w:right w:val="none" w:sz="0" w:space="0" w:color="auto"/>
      </w:divBdr>
    </w:div>
    <w:div w:id="55126474">
      <w:bodyDiv w:val="1"/>
      <w:marLeft w:val="0"/>
      <w:marRight w:val="0"/>
      <w:marTop w:val="0"/>
      <w:marBottom w:val="0"/>
      <w:divBdr>
        <w:top w:val="none" w:sz="0" w:space="0" w:color="auto"/>
        <w:left w:val="none" w:sz="0" w:space="0" w:color="auto"/>
        <w:bottom w:val="none" w:sz="0" w:space="0" w:color="auto"/>
        <w:right w:val="none" w:sz="0" w:space="0" w:color="auto"/>
      </w:divBdr>
    </w:div>
    <w:div w:id="60638536">
      <w:bodyDiv w:val="1"/>
      <w:marLeft w:val="0"/>
      <w:marRight w:val="0"/>
      <w:marTop w:val="0"/>
      <w:marBottom w:val="0"/>
      <w:divBdr>
        <w:top w:val="none" w:sz="0" w:space="0" w:color="auto"/>
        <w:left w:val="none" w:sz="0" w:space="0" w:color="auto"/>
        <w:bottom w:val="none" w:sz="0" w:space="0" w:color="auto"/>
        <w:right w:val="none" w:sz="0" w:space="0" w:color="auto"/>
      </w:divBdr>
    </w:div>
    <w:div w:id="65540679">
      <w:bodyDiv w:val="1"/>
      <w:marLeft w:val="0"/>
      <w:marRight w:val="0"/>
      <w:marTop w:val="0"/>
      <w:marBottom w:val="0"/>
      <w:divBdr>
        <w:top w:val="none" w:sz="0" w:space="0" w:color="auto"/>
        <w:left w:val="none" w:sz="0" w:space="0" w:color="auto"/>
        <w:bottom w:val="none" w:sz="0" w:space="0" w:color="auto"/>
        <w:right w:val="none" w:sz="0" w:space="0" w:color="auto"/>
      </w:divBdr>
    </w:div>
    <w:div w:id="71398048">
      <w:bodyDiv w:val="1"/>
      <w:marLeft w:val="0"/>
      <w:marRight w:val="0"/>
      <w:marTop w:val="0"/>
      <w:marBottom w:val="0"/>
      <w:divBdr>
        <w:top w:val="none" w:sz="0" w:space="0" w:color="auto"/>
        <w:left w:val="none" w:sz="0" w:space="0" w:color="auto"/>
        <w:bottom w:val="none" w:sz="0" w:space="0" w:color="auto"/>
        <w:right w:val="none" w:sz="0" w:space="0" w:color="auto"/>
      </w:divBdr>
    </w:div>
    <w:div w:id="101342802">
      <w:bodyDiv w:val="1"/>
      <w:marLeft w:val="0"/>
      <w:marRight w:val="0"/>
      <w:marTop w:val="0"/>
      <w:marBottom w:val="0"/>
      <w:divBdr>
        <w:top w:val="none" w:sz="0" w:space="0" w:color="auto"/>
        <w:left w:val="none" w:sz="0" w:space="0" w:color="auto"/>
        <w:bottom w:val="none" w:sz="0" w:space="0" w:color="auto"/>
        <w:right w:val="none" w:sz="0" w:space="0" w:color="auto"/>
      </w:divBdr>
      <w:divsChild>
        <w:div w:id="1960067090">
          <w:marLeft w:val="0"/>
          <w:marRight w:val="0"/>
          <w:marTop w:val="0"/>
          <w:marBottom w:val="0"/>
          <w:divBdr>
            <w:top w:val="none" w:sz="0" w:space="0" w:color="auto"/>
            <w:left w:val="none" w:sz="0" w:space="0" w:color="auto"/>
            <w:bottom w:val="none" w:sz="0" w:space="0" w:color="auto"/>
            <w:right w:val="none" w:sz="0" w:space="0" w:color="auto"/>
          </w:divBdr>
        </w:div>
      </w:divsChild>
    </w:div>
    <w:div w:id="107821827">
      <w:bodyDiv w:val="1"/>
      <w:marLeft w:val="0"/>
      <w:marRight w:val="0"/>
      <w:marTop w:val="0"/>
      <w:marBottom w:val="0"/>
      <w:divBdr>
        <w:top w:val="none" w:sz="0" w:space="0" w:color="auto"/>
        <w:left w:val="none" w:sz="0" w:space="0" w:color="auto"/>
        <w:bottom w:val="none" w:sz="0" w:space="0" w:color="auto"/>
        <w:right w:val="none" w:sz="0" w:space="0" w:color="auto"/>
      </w:divBdr>
    </w:div>
    <w:div w:id="114178179">
      <w:bodyDiv w:val="1"/>
      <w:marLeft w:val="0"/>
      <w:marRight w:val="0"/>
      <w:marTop w:val="0"/>
      <w:marBottom w:val="0"/>
      <w:divBdr>
        <w:top w:val="none" w:sz="0" w:space="0" w:color="auto"/>
        <w:left w:val="none" w:sz="0" w:space="0" w:color="auto"/>
        <w:bottom w:val="none" w:sz="0" w:space="0" w:color="auto"/>
        <w:right w:val="none" w:sz="0" w:space="0" w:color="auto"/>
      </w:divBdr>
    </w:div>
    <w:div w:id="119691660">
      <w:bodyDiv w:val="1"/>
      <w:marLeft w:val="0"/>
      <w:marRight w:val="0"/>
      <w:marTop w:val="0"/>
      <w:marBottom w:val="0"/>
      <w:divBdr>
        <w:top w:val="none" w:sz="0" w:space="0" w:color="auto"/>
        <w:left w:val="none" w:sz="0" w:space="0" w:color="auto"/>
        <w:bottom w:val="none" w:sz="0" w:space="0" w:color="auto"/>
        <w:right w:val="none" w:sz="0" w:space="0" w:color="auto"/>
      </w:divBdr>
    </w:div>
    <w:div w:id="119762689">
      <w:bodyDiv w:val="1"/>
      <w:marLeft w:val="0"/>
      <w:marRight w:val="0"/>
      <w:marTop w:val="0"/>
      <w:marBottom w:val="0"/>
      <w:divBdr>
        <w:top w:val="none" w:sz="0" w:space="0" w:color="auto"/>
        <w:left w:val="none" w:sz="0" w:space="0" w:color="auto"/>
        <w:bottom w:val="none" w:sz="0" w:space="0" w:color="auto"/>
        <w:right w:val="none" w:sz="0" w:space="0" w:color="auto"/>
      </w:divBdr>
    </w:div>
    <w:div w:id="131682944">
      <w:bodyDiv w:val="1"/>
      <w:marLeft w:val="0"/>
      <w:marRight w:val="0"/>
      <w:marTop w:val="0"/>
      <w:marBottom w:val="0"/>
      <w:divBdr>
        <w:top w:val="none" w:sz="0" w:space="0" w:color="auto"/>
        <w:left w:val="none" w:sz="0" w:space="0" w:color="auto"/>
        <w:bottom w:val="none" w:sz="0" w:space="0" w:color="auto"/>
        <w:right w:val="none" w:sz="0" w:space="0" w:color="auto"/>
      </w:divBdr>
    </w:div>
    <w:div w:id="151412471">
      <w:bodyDiv w:val="1"/>
      <w:marLeft w:val="0"/>
      <w:marRight w:val="0"/>
      <w:marTop w:val="0"/>
      <w:marBottom w:val="0"/>
      <w:divBdr>
        <w:top w:val="none" w:sz="0" w:space="0" w:color="auto"/>
        <w:left w:val="none" w:sz="0" w:space="0" w:color="auto"/>
        <w:bottom w:val="none" w:sz="0" w:space="0" w:color="auto"/>
        <w:right w:val="none" w:sz="0" w:space="0" w:color="auto"/>
      </w:divBdr>
    </w:div>
    <w:div w:id="155465596">
      <w:bodyDiv w:val="1"/>
      <w:marLeft w:val="0"/>
      <w:marRight w:val="0"/>
      <w:marTop w:val="0"/>
      <w:marBottom w:val="0"/>
      <w:divBdr>
        <w:top w:val="none" w:sz="0" w:space="0" w:color="auto"/>
        <w:left w:val="none" w:sz="0" w:space="0" w:color="auto"/>
        <w:bottom w:val="none" w:sz="0" w:space="0" w:color="auto"/>
        <w:right w:val="none" w:sz="0" w:space="0" w:color="auto"/>
      </w:divBdr>
    </w:div>
    <w:div w:id="158159160">
      <w:bodyDiv w:val="1"/>
      <w:marLeft w:val="0"/>
      <w:marRight w:val="0"/>
      <w:marTop w:val="0"/>
      <w:marBottom w:val="0"/>
      <w:divBdr>
        <w:top w:val="none" w:sz="0" w:space="0" w:color="auto"/>
        <w:left w:val="none" w:sz="0" w:space="0" w:color="auto"/>
        <w:bottom w:val="none" w:sz="0" w:space="0" w:color="auto"/>
        <w:right w:val="none" w:sz="0" w:space="0" w:color="auto"/>
      </w:divBdr>
    </w:div>
    <w:div w:id="179394616">
      <w:bodyDiv w:val="1"/>
      <w:marLeft w:val="0"/>
      <w:marRight w:val="0"/>
      <w:marTop w:val="0"/>
      <w:marBottom w:val="0"/>
      <w:divBdr>
        <w:top w:val="none" w:sz="0" w:space="0" w:color="auto"/>
        <w:left w:val="none" w:sz="0" w:space="0" w:color="auto"/>
        <w:bottom w:val="none" w:sz="0" w:space="0" w:color="auto"/>
        <w:right w:val="none" w:sz="0" w:space="0" w:color="auto"/>
      </w:divBdr>
    </w:div>
    <w:div w:id="187573669">
      <w:bodyDiv w:val="1"/>
      <w:marLeft w:val="0"/>
      <w:marRight w:val="0"/>
      <w:marTop w:val="0"/>
      <w:marBottom w:val="0"/>
      <w:divBdr>
        <w:top w:val="none" w:sz="0" w:space="0" w:color="auto"/>
        <w:left w:val="none" w:sz="0" w:space="0" w:color="auto"/>
        <w:bottom w:val="none" w:sz="0" w:space="0" w:color="auto"/>
        <w:right w:val="none" w:sz="0" w:space="0" w:color="auto"/>
      </w:divBdr>
    </w:div>
    <w:div w:id="208297393">
      <w:bodyDiv w:val="1"/>
      <w:marLeft w:val="0"/>
      <w:marRight w:val="0"/>
      <w:marTop w:val="0"/>
      <w:marBottom w:val="0"/>
      <w:divBdr>
        <w:top w:val="none" w:sz="0" w:space="0" w:color="auto"/>
        <w:left w:val="none" w:sz="0" w:space="0" w:color="auto"/>
        <w:bottom w:val="none" w:sz="0" w:space="0" w:color="auto"/>
        <w:right w:val="none" w:sz="0" w:space="0" w:color="auto"/>
      </w:divBdr>
    </w:div>
    <w:div w:id="215162979">
      <w:bodyDiv w:val="1"/>
      <w:marLeft w:val="0"/>
      <w:marRight w:val="0"/>
      <w:marTop w:val="0"/>
      <w:marBottom w:val="0"/>
      <w:divBdr>
        <w:top w:val="none" w:sz="0" w:space="0" w:color="auto"/>
        <w:left w:val="none" w:sz="0" w:space="0" w:color="auto"/>
        <w:bottom w:val="none" w:sz="0" w:space="0" w:color="auto"/>
        <w:right w:val="none" w:sz="0" w:space="0" w:color="auto"/>
      </w:divBdr>
    </w:div>
    <w:div w:id="218245434">
      <w:bodyDiv w:val="1"/>
      <w:marLeft w:val="0"/>
      <w:marRight w:val="0"/>
      <w:marTop w:val="0"/>
      <w:marBottom w:val="0"/>
      <w:divBdr>
        <w:top w:val="none" w:sz="0" w:space="0" w:color="auto"/>
        <w:left w:val="none" w:sz="0" w:space="0" w:color="auto"/>
        <w:bottom w:val="none" w:sz="0" w:space="0" w:color="auto"/>
        <w:right w:val="none" w:sz="0" w:space="0" w:color="auto"/>
      </w:divBdr>
    </w:div>
    <w:div w:id="229123219">
      <w:bodyDiv w:val="1"/>
      <w:marLeft w:val="0"/>
      <w:marRight w:val="0"/>
      <w:marTop w:val="0"/>
      <w:marBottom w:val="0"/>
      <w:divBdr>
        <w:top w:val="none" w:sz="0" w:space="0" w:color="auto"/>
        <w:left w:val="none" w:sz="0" w:space="0" w:color="auto"/>
        <w:bottom w:val="none" w:sz="0" w:space="0" w:color="auto"/>
        <w:right w:val="none" w:sz="0" w:space="0" w:color="auto"/>
      </w:divBdr>
    </w:div>
    <w:div w:id="233857312">
      <w:bodyDiv w:val="1"/>
      <w:marLeft w:val="0"/>
      <w:marRight w:val="0"/>
      <w:marTop w:val="0"/>
      <w:marBottom w:val="0"/>
      <w:divBdr>
        <w:top w:val="none" w:sz="0" w:space="0" w:color="auto"/>
        <w:left w:val="none" w:sz="0" w:space="0" w:color="auto"/>
        <w:bottom w:val="none" w:sz="0" w:space="0" w:color="auto"/>
        <w:right w:val="none" w:sz="0" w:space="0" w:color="auto"/>
      </w:divBdr>
    </w:div>
    <w:div w:id="237985017">
      <w:bodyDiv w:val="1"/>
      <w:marLeft w:val="0"/>
      <w:marRight w:val="0"/>
      <w:marTop w:val="0"/>
      <w:marBottom w:val="0"/>
      <w:divBdr>
        <w:top w:val="none" w:sz="0" w:space="0" w:color="auto"/>
        <w:left w:val="none" w:sz="0" w:space="0" w:color="auto"/>
        <w:bottom w:val="none" w:sz="0" w:space="0" w:color="auto"/>
        <w:right w:val="none" w:sz="0" w:space="0" w:color="auto"/>
      </w:divBdr>
    </w:div>
    <w:div w:id="241185948">
      <w:bodyDiv w:val="1"/>
      <w:marLeft w:val="0"/>
      <w:marRight w:val="0"/>
      <w:marTop w:val="0"/>
      <w:marBottom w:val="0"/>
      <w:divBdr>
        <w:top w:val="none" w:sz="0" w:space="0" w:color="auto"/>
        <w:left w:val="none" w:sz="0" w:space="0" w:color="auto"/>
        <w:bottom w:val="none" w:sz="0" w:space="0" w:color="auto"/>
        <w:right w:val="none" w:sz="0" w:space="0" w:color="auto"/>
      </w:divBdr>
    </w:div>
    <w:div w:id="244808090">
      <w:bodyDiv w:val="1"/>
      <w:marLeft w:val="0"/>
      <w:marRight w:val="0"/>
      <w:marTop w:val="0"/>
      <w:marBottom w:val="0"/>
      <w:divBdr>
        <w:top w:val="none" w:sz="0" w:space="0" w:color="auto"/>
        <w:left w:val="none" w:sz="0" w:space="0" w:color="auto"/>
        <w:bottom w:val="none" w:sz="0" w:space="0" w:color="auto"/>
        <w:right w:val="none" w:sz="0" w:space="0" w:color="auto"/>
      </w:divBdr>
    </w:div>
    <w:div w:id="249001541">
      <w:bodyDiv w:val="1"/>
      <w:marLeft w:val="0"/>
      <w:marRight w:val="0"/>
      <w:marTop w:val="0"/>
      <w:marBottom w:val="0"/>
      <w:divBdr>
        <w:top w:val="none" w:sz="0" w:space="0" w:color="auto"/>
        <w:left w:val="none" w:sz="0" w:space="0" w:color="auto"/>
        <w:bottom w:val="none" w:sz="0" w:space="0" w:color="auto"/>
        <w:right w:val="none" w:sz="0" w:space="0" w:color="auto"/>
      </w:divBdr>
    </w:div>
    <w:div w:id="252906152">
      <w:bodyDiv w:val="1"/>
      <w:marLeft w:val="0"/>
      <w:marRight w:val="0"/>
      <w:marTop w:val="0"/>
      <w:marBottom w:val="0"/>
      <w:divBdr>
        <w:top w:val="none" w:sz="0" w:space="0" w:color="auto"/>
        <w:left w:val="none" w:sz="0" w:space="0" w:color="auto"/>
        <w:bottom w:val="none" w:sz="0" w:space="0" w:color="auto"/>
        <w:right w:val="none" w:sz="0" w:space="0" w:color="auto"/>
      </w:divBdr>
    </w:div>
    <w:div w:id="267546750">
      <w:bodyDiv w:val="1"/>
      <w:marLeft w:val="0"/>
      <w:marRight w:val="0"/>
      <w:marTop w:val="0"/>
      <w:marBottom w:val="0"/>
      <w:divBdr>
        <w:top w:val="none" w:sz="0" w:space="0" w:color="auto"/>
        <w:left w:val="none" w:sz="0" w:space="0" w:color="auto"/>
        <w:bottom w:val="none" w:sz="0" w:space="0" w:color="auto"/>
        <w:right w:val="none" w:sz="0" w:space="0" w:color="auto"/>
      </w:divBdr>
    </w:div>
    <w:div w:id="268976045">
      <w:bodyDiv w:val="1"/>
      <w:marLeft w:val="0"/>
      <w:marRight w:val="0"/>
      <w:marTop w:val="0"/>
      <w:marBottom w:val="0"/>
      <w:divBdr>
        <w:top w:val="none" w:sz="0" w:space="0" w:color="auto"/>
        <w:left w:val="none" w:sz="0" w:space="0" w:color="auto"/>
        <w:bottom w:val="none" w:sz="0" w:space="0" w:color="auto"/>
        <w:right w:val="none" w:sz="0" w:space="0" w:color="auto"/>
      </w:divBdr>
    </w:div>
    <w:div w:id="271790427">
      <w:bodyDiv w:val="1"/>
      <w:marLeft w:val="0"/>
      <w:marRight w:val="0"/>
      <w:marTop w:val="0"/>
      <w:marBottom w:val="0"/>
      <w:divBdr>
        <w:top w:val="none" w:sz="0" w:space="0" w:color="auto"/>
        <w:left w:val="none" w:sz="0" w:space="0" w:color="auto"/>
        <w:bottom w:val="none" w:sz="0" w:space="0" w:color="auto"/>
        <w:right w:val="none" w:sz="0" w:space="0" w:color="auto"/>
      </w:divBdr>
    </w:div>
    <w:div w:id="287276304">
      <w:bodyDiv w:val="1"/>
      <w:marLeft w:val="0"/>
      <w:marRight w:val="0"/>
      <w:marTop w:val="0"/>
      <w:marBottom w:val="0"/>
      <w:divBdr>
        <w:top w:val="none" w:sz="0" w:space="0" w:color="auto"/>
        <w:left w:val="none" w:sz="0" w:space="0" w:color="auto"/>
        <w:bottom w:val="none" w:sz="0" w:space="0" w:color="auto"/>
        <w:right w:val="none" w:sz="0" w:space="0" w:color="auto"/>
      </w:divBdr>
    </w:div>
    <w:div w:id="297999482">
      <w:bodyDiv w:val="1"/>
      <w:marLeft w:val="0"/>
      <w:marRight w:val="0"/>
      <w:marTop w:val="0"/>
      <w:marBottom w:val="0"/>
      <w:divBdr>
        <w:top w:val="none" w:sz="0" w:space="0" w:color="auto"/>
        <w:left w:val="none" w:sz="0" w:space="0" w:color="auto"/>
        <w:bottom w:val="none" w:sz="0" w:space="0" w:color="auto"/>
        <w:right w:val="none" w:sz="0" w:space="0" w:color="auto"/>
      </w:divBdr>
    </w:div>
    <w:div w:id="299385079">
      <w:bodyDiv w:val="1"/>
      <w:marLeft w:val="0"/>
      <w:marRight w:val="0"/>
      <w:marTop w:val="0"/>
      <w:marBottom w:val="0"/>
      <w:divBdr>
        <w:top w:val="none" w:sz="0" w:space="0" w:color="auto"/>
        <w:left w:val="none" w:sz="0" w:space="0" w:color="auto"/>
        <w:bottom w:val="none" w:sz="0" w:space="0" w:color="auto"/>
        <w:right w:val="none" w:sz="0" w:space="0" w:color="auto"/>
      </w:divBdr>
    </w:div>
    <w:div w:id="301664004">
      <w:bodyDiv w:val="1"/>
      <w:marLeft w:val="0"/>
      <w:marRight w:val="0"/>
      <w:marTop w:val="0"/>
      <w:marBottom w:val="0"/>
      <w:divBdr>
        <w:top w:val="none" w:sz="0" w:space="0" w:color="auto"/>
        <w:left w:val="none" w:sz="0" w:space="0" w:color="auto"/>
        <w:bottom w:val="none" w:sz="0" w:space="0" w:color="auto"/>
        <w:right w:val="none" w:sz="0" w:space="0" w:color="auto"/>
      </w:divBdr>
    </w:div>
    <w:div w:id="306860151">
      <w:bodyDiv w:val="1"/>
      <w:marLeft w:val="0"/>
      <w:marRight w:val="0"/>
      <w:marTop w:val="0"/>
      <w:marBottom w:val="0"/>
      <w:divBdr>
        <w:top w:val="none" w:sz="0" w:space="0" w:color="auto"/>
        <w:left w:val="none" w:sz="0" w:space="0" w:color="auto"/>
        <w:bottom w:val="none" w:sz="0" w:space="0" w:color="auto"/>
        <w:right w:val="none" w:sz="0" w:space="0" w:color="auto"/>
      </w:divBdr>
    </w:div>
    <w:div w:id="311448896">
      <w:bodyDiv w:val="1"/>
      <w:marLeft w:val="0"/>
      <w:marRight w:val="0"/>
      <w:marTop w:val="0"/>
      <w:marBottom w:val="0"/>
      <w:divBdr>
        <w:top w:val="none" w:sz="0" w:space="0" w:color="auto"/>
        <w:left w:val="none" w:sz="0" w:space="0" w:color="auto"/>
        <w:bottom w:val="none" w:sz="0" w:space="0" w:color="auto"/>
        <w:right w:val="none" w:sz="0" w:space="0" w:color="auto"/>
      </w:divBdr>
    </w:div>
    <w:div w:id="312298333">
      <w:bodyDiv w:val="1"/>
      <w:marLeft w:val="0"/>
      <w:marRight w:val="0"/>
      <w:marTop w:val="0"/>
      <w:marBottom w:val="0"/>
      <w:divBdr>
        <w:top w:val="none" w:sz="0" w:space="0" w:color="auto"/>
        <w:left w:val="none" w:sz="0" w:space="0" w:color="auto"/>
        <w:bottom w:val="none" w:sz="0" w:space="0" w:color="auto"/>
        <w:right w:val="none" w:sz="0" w:space="0" w:color="auto"/>
      </w:divBdr>
    </w:div>
    <w:div w:id="314841776">
      <w:bodyDiv w:val="1"/>
      <w:marLeft w:val="0"/>
      <w:marRight w:val="0"/>
      <w:marTop w:val="0"/>
      <w:marBottom w:val="0"/>
      <w:divBdr>
        <w:top w:val="none" w:sz="0" w:space="0" w:color="auto"/>
        <w:left w:val="none" w:sz="0" w:space="0" w:color="auto"/>
        <w:bottom w:val="none" w:sz="0" w:space="0" w:color="auto"/>
        <w:right w:val="none" w:sz="0" w:space="0" w:color="auto"/>
      </w:divBdr>
    </w:div>
    <w:div w:id="336347415">
      <w:bodyDiv w:val="1"/>
      <w:marLeft w:val="0"/>
      <w:marRight w:val="0"/>
      <w:marTop w:val="0"/>
      <w:marBottom w:val="0"/>
      <w:divBdr>
        <w:top w:val="none" w:sz="0" w:space="0" w:color="auto"/>
        <w:left w:val="none" w:sz="0" w:space="0" w:color="auto"/>
        <w:bottom w:val="none" w:sz="0" w:space="0" w:color="auto"/>
        <w:right w:val="none" w:sz="0" w:space="0" w:color="auto"/>
      </w:divBdr>
    </w:div>
    <w:div w:id="344720618">
      <w:bodyDiv w:val="1"/>
      <w:marLeft w:val="0"/>
      <w:marRight w:val="0"/>
      <w:marTop w:val="0"/>
      <w:marBottom w:val="0"/>
      <w:divBdr>
        <w:top w:val="none" w:sz="0" w:space="0" w:color="auto"/>
        <w:left w:val="none" w:sz="0" w:space="0" w:color="auto"/>
        <w:bottom w:val="none" w:sz="0" w:space="0" w:color="auto"/>
        <w:right w:val="none" w:sz="0" w:space="0" w:color="auto"/>
      </w:divBdr>
    </w:div>
    <w:div w:id="353001382">
      <w:bodyDiv w:val="1"/>
      <w:marLeft w:val="0"/>
      <w:marRight w:val="0"/>
      <w:marTop w:val="0"/>
      <w:marBottom w:val="0"/>
      <w:divBdr>
        <w:top w:val="none" w:sz="0" w:space="0" w:color="auto"/>
        <w:left w:val="none" w:sz="0" w:space="0" w:color="auto"/>
        <w:bottom w:val="none" w:sz="0" w:space="0" w:color="auto"/>
        <w:right w:val="none" w:sz="0" w:space="0" w:color="auto"/>
      </w:divBdr>
    </w:div>
    <w:div w:id="355809221">
      <w:bodyDiv w:val="1"/>
      <w:marLeft w:val="0"/>
      <w:marRight w:val="0"/>
      <w:marTop w:val="0"/>
      <w:marBottom w:val="0"/>
      <w:divBdr>
        <w:top w:val="none" w:sz="0" w:space="0" w:color="auto"/>
        <w:left w:val="none" w:sz="0" w:space="0" w:color="auto"/>
        <w:bottom w:val="none" w:sz="0" w:space="0" w:color="auto"/>
        <w:right w:val="none" w:sz="0" w:space="0" w:color="auto"/>
      </w:divBdr>
    </w:div>
    <w:div w:id="371543464">
      <w:bodyDiv w:val="1"/>
      <w:marLeft w:val="0"/>
      <w:marRight w:val="0"/>
      <w:marTop w:val="0"/>
      <w:marBottom w:val="0"/>
      <w:divBdr>
        <w:top w:val="none" w:sz="0" w:space="0" w:color="auto"/>
        <w:left w:val="none" w:sz="0" w:space="0" w:color="auto"/>
        <w:bottom w:val="none" w:sz="0" w:space="0" w:color="auto"/>
        <w:right w:val="none" w:sz="0" w:space="0" w:color="auto"/>
      </w:divBdr>
    </w:div>
    <w:div w:id="388001234">
      <w:bodyDiv w:val="1"/>
      <w:marLeft w:val="0"/>
      <w:marRight w:val="0"/>
      <w:marTop w:val="0"/>
      <w:marBottom w:val="0"/>
      <w:divBdr>
        <w:top w:val="none" w:sz="0" w:space="0" w:color="auto"/>
        <w:left w:val="none" w:sz="0" w:space="0" w:color="auto"/>
        <w:bottom w:val="none" w:sz="0" w:space="0" w:color="auto"/>
        <w:right w:val="none" w:sz="0" w:space="0" w:color="auto"/>
      </w:divBdr>
    </w:div>
    <w:div w:id="407046252">
      <w:bodyDiv w:val="1"/>
      <w:marLeft w:val="0"/>
      <w:marRight w:val="0"/>
      <w:marTop w:val="0"/>
      <w:marBottom w:val="0"/>
      <w:divBdr>
        <w:top w:val="none" w:sz="0" w:space="0" w:color="auto"/>
        <w:left w:val="none" w:sz="0" w:space="0" w:color="auto"/>
        <w:bottom w:val="none" w:sz="0" w:space="0" w:color="auto"/>
        <w:right w:val="none" w:sz="0" w:space="0" w:color="auto"/>
      </w:divBdr>
    </w:div>
    <w:div w:id="408774652">
      <w:bodyDiv w:val="1"/>
      <w:marLeft w:val="0"/>
      <w:marRight w:val="0"/>
      <w:marTop w:val="0"/>
      <w:marBottom w:val="0"/>
      <w:divBdr>
        <w:top w:val="none" w:sz="0" w:space="0" w:color="auto"/>
        <w:left w:val="none" w:sz="0" w:space="0" w:color="auto"/>
        <w:bottom w:val="none" w:sz="0" w:space="0" w:color="auto"/>
        <w:right w:val="none" w:sz="0" w:space="0" w:color="auto"/>
      </w:divBdr>
    </w:div>
    <w:div w:id="422260870">
      <w:bodyDiv w:val="1"/>
      <w:marLeft w:val="0"/>
      <w:marRight w:val="0"/>
      <w:marTop w:val="0"/>
      <w:marBottom w:val="0"/>
      <w:divBdr>
        <w:top w:val="none" w:sz="0" w:space="0" w:color="auto"/>
        <w:left w:val="none" w:sz="0" w:space="0" w:color="auto"/>
        <w:bottom w:val="none" w:sz="0" w:space="0" w:color="auto"/>
        <w:right w:val="none" w:sz="0" w:space="0" w:color="auto"/>
      </w:divBdr>
    </w:div>
    <w:div w:id="432435501">
      <w:bodyDiv w:val="1"/>
      <w:marLeft w:val="0"/>
      <w:marRight w:val="0"/>
      <w:marTop w:val="0"/>
      <w:marBottom w:val="0"/>
      <w:divBdr>
        <w:top w:val="none" w:sz="0" w:space="0" w:color="auto"/>
        <w:left w:val="none" w:sz="0" w:space="0" w:color="auto"/>
        <w:bottom w:val="none" w:sz="0" w:space="0" w:color="auto"/>
        <w:right w:val="none" w:sz="0" w:space="0" w:color="auto"/>
      </w:divBdr>
    </w:div>
    <w:div w:id="434400823">
      <w:bodyDiv w:val="1"/>
      <w:marLeft w:val="0"/>
      <w:marRight w:val="0"/>
      <w:marTop w:val="0"/>
      <w:marBottom w:val="0"/>
      <w:divBdr>
        <w:top w:val="none" w:sz="0" w:space="0" w:color="auto"/>
        <w:left w:val="none" w:sz="0" w:space="0" w:color="auto"/>
        <w:bottom w:val="none" w:sz="0" w:space="0" w:color="auto"/>
        <w:right w:val="none" w:sz="0" w:space="0" w:color="auto"/>
      </w:divBdr>
    </w:div>
    <w:div w:id="438767939">
      <w:bodyDiv w:val="1"/>
      <w:marLeft w:val="0"/>
      <w:marRight w:val="0"/>
      <w:marTop w:val="0"/>
      <w:marBottom w:val="0"/>
      <w:divBdr>
        <w:top w:val="none" w:sz="0" w:space="0" w:color="auto"/>
        <w:left w:val="none" w:sz="0" w:space="0" w:color="auto"/>
        <w:bottom w:val="none" w:sz="0" w:space="0" w:color="auto"/>
        <w:right w:val="none" w:sz="0" w:space="0" w:color="auto"/>
      </w:divBdr>
      <w:divsChild>
        <w:div w:id="2008820345">
          <w:marLeft w:val="0"/>
          <w:marRight w:val="0"/>
          <w:marTop w:val="0"/>
          <w:marBottom w:val="0"/>
          <w:divBdr>
            <w:top w:val="none" w:sz="0" w:space="0" w:color="auto"/>
            <w:left w:val="none" w:sz="0" w:space="0" w:color="auto"/>
            <w:bottom w:val="none" w:sz="0" w:space="0" w:color="auto"/>
            <w:right w:val="none" w:sz="0" w:space="0" w:color="auto"/>
          </w:divBdr>
          <w:divsChild>
            <w:div w:id="31392021">
              <w:marLeft w:val="0"/>
              <w:marRight w:val="0"/>
              <w:marTop w:val="0"/>
              <w:marBottom w:val="0"/>
              <w:divBdr>
                <w:top w:val="none" w:sz="0" w:space="0" w:color="auto"/>
                <w:left w:val="none" w:sz="0" w:space="0" w:color="auto"/>
                <w:bottom w:val="none" w:sz="0" w:space="0" w:color="auto"/>
                <w:right w:val="none" w:sz="0" w:space="0" w:color="auto"/>
              </w:divBdr>
            </w:div>
          </w:divsChild>
        </w:div>
        <w:div w:id="320163226">
          <w:marLeft w:val="0"/>
          <w:marRight w:val="0"/>
          <w:marTop w:val="0"/>
          <w:marBottom w:val="0"/>
          <w:divBdr>
            <w:top w:val="none" w:sz="0" w:space="0" w:color="auto"/>
            <w:left w:val="none" w:sz="0" w:space="0" w:color="auto"/>
            <w:bottom w:val="none" w:sz="0" w:space="0" w:color="auto"/>
            <w:right w:val="none" w:sz="0" w:space="0" w:color="auto"/>
          </w:divBdr>
          <w:divsChild>
            <w:div w:id="64162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407639">
      <w:bodyDiv w:val="1"/>
      <w:marLeft w:val="0"/>
      <w:marRight w:val="0"/>
      <w:marTop w:val="0"/>
      <w:marBottom w:val="0"/>
      <w:divBdr>
        <w:top w:val="none" w:sz="0" w:space="0" w:color="auto"/>
        <w:left w:val="none" w:sz="0" w:space="0" w:color="auto"/>
        <w:bottom w:val="none" w:sz="0" w:space="0" w:color="auto"/>
        <w:right w:val="none" w:sz="0" w:space="0" w:color="auto"/>
      </w:divBdr>
      <w:divsChild>
        <w:div w:id="109665447">
          <w:marLeft w:val="0"/>
          <w:marRight w:val="0"/>
          <w:marTop w:val="0"/>
          <w:marBottom w:val="0"/>
          <w:divBdr>
            <w:top w:val="none" w:sz="0" w:space="0" w:color="auto"/>
            <w:left w:val="none" w:sz="0" w:space="0" w:color="auto"/>
            <w:bottom w:val="none" w:sz="0" w:space="0" w:color="auto"/>
            <w:right w:val="none" w:sz="0" w:space="0" w:color="auto"/>
          </w:divBdr>
        </w:div>
      </w:divsChild>
    </w:div>
    <w:div w:id="461729798">
      <w:bodyDiv w:val="1"/>
      <w:marLeft w:val="0"/>
      <w:marRight w:val="0"/>
      <w:marTop w:val="0"/>
      <w:marBottom w:val="0"/>
      <w:divBdr>
        <w:top w:val="none" w:sz="0" w:space="0" w:color="auto"/>
        <w:left w:val="none" w:sz="0" w:space="0" w:color="auto"/>
        <w:bottom w:val="none" w:sz="0" w:space="0" w:color="auto"/>
        <w:right w:val="none" w:sz="0" w:space="0" w:color="auto"/>
      </w:divBdr>
    </w:div>
    <w:div w:id="473329465">
      <w:bodyDiv w:val="1"/>
      <w:marLeft w:val="0"/>
      <w:marRight w:val="0"/>
      <w:marTop w:val="0"/>
      <w:marBottom w:val="0"/>
      <w:divBdr>
        <w:top w:val="none" w:sz="0" w:space="0" w:color="auto"/>
        <w:left w:val="none" w:sz="0" w:space="0" w:color="auto"/>
        <w:bottom w:val="none" w:sz="0" w:space="0" w:color="auto"/>
        <w:right w:val="none" w:sz="0" w:space="0" w:color="auto"/>
      </w:divBdr>
    </w:div>
    <w:div w:id="479469984">
      <w:bodyDiv w:val="1"/>
      <w:marLeft w:val="0"/>
      <w:marRight w:val="0"/>
      <w:marTop w:val="0"/>
      <w:marBottom w:val="0"/>
      <w:divBdr>
        <w:top w:val="none" w:sz="0" w:space="0" w:color="auto"/>
        <w:left w:val="none" w:sz="0" w:space="0" w:color="auto"/>
        <w:bottom w:val="none" w:sz="0" w:space="0" w:color="auto"/>
        <w:right w:val="none" w:sz="0" w:space="0" w:color="auto"/>
      </w:divBdr>
    </w:div>
    <w:div w:id="481654515">
      <w:bodyDiv w:val="1"/>
      <w:marLeft w:val="0"/>
      <w:marRight w:val="0"/>
      <w:marTop w:val="0"/>
      <w:marBottom w:val="0"/>
      <w:divBdr>
        <w:top w:val="none" w:sz="0" w:space="0" w:color="auto"/>
        <w:left w:val="none" w:sz="0" w:space="0" w:color="auto"/>
        <w:bottom w:val="none" w:sz="0" w:space="0" w:color="auto"/>
        <w:right w:val="none" w:sz="0" w:space="0" w:color="auto"/>
      </w:divBdr>
    </w:div>
    <w:div w:id="490492134">
      <w:bodyDiv w:val="1"/>
      <w:marLeft w:val="0"/>
      <w:marRight w:val="0"/>
      <w:marTop w:val="0"/>
      <w:marBottom w:val="0"/>
      <w:divBdr>
        <w:top w:val="none" w:sz="0" w:space="0" w:color="auto"/>
        <w:left w:val="none" w:sz="0" w:space="0" w:color="auto"/>
        <w:bottom w:val="none" w:sz="0" w:space="0" w:color="auto"/>
        <w:right w:val="none" w:sz="0" w:space="0" w:color="auto"/>
      </w:divBdr>
      <w:divsChild>
        <w:div w:id="2136675594">
          <w:marLeft w:val="0"/>
          <w:marRight w:val="0"/>
          <w:marTop w:val="0"/>
          <w:marBottom w:val="0"/>
          <w:divBdr>
            <w:top w:val="none" w:sz="0" w:space="0" w:color="auto"/>
            <w:left w:val="none" w:sz="0" w:space="0" w:color="auto"/>
            <w:bottom w:val="none" w:sz="0" w:space="0" w:color="auto"/>
            <w:right w:val="none" w:sz="0" w:space="0" w:color="auto"/>
          </w:divBdr>
        </w:div>
      </w:divsChild>
    </w:div>
    <w:div w:id="500974018">
      <w:bodyDiv w:val="1"/>
      <w:marLeft w:val="0"/>
      <w:marRight w:val="0"/>
      <w:marTop w:val="0"/>
      <w:marBottom w:val="0"/>
      <w:divBdr>
        <w:top w:val="none" w:sz="0" w:space="0" w:color="auto"/>
        <w:left w:val="none" w:sz="0" w:space="0" w:color="auto"/>
        <w:bottom w:val="none" w:sz="0" w:space="0" w:color="auto"/>
        <w:right w:val="none" w:sz="0" w:space="0" w:color="auto"/>
      </w:divBdr>
    </w:div>
    <w:div w:id="506213563">
      <w:bodyDiv w:val="1"/>
      <w:marLeft w:val="0"/>
      <w:marRight w:val="0"/>
      <w:marTop w:val="0"/>
      <w:marBottom w:val="0"/>
      <w:divBdr>
        <w:top w:val="none" w:sz="0" w:space="0" w:color="auto"/>
        <w:left w:val="none" w:sz="0" w:space="0" w:color="auto"/>
        <w:bottom w:val="none" w:sz="0" w:space="0" w:color="auto"/>
        <w:right w:val="none" w:sz="0" w:space="0" w:color="auto"/>
      </w:divBdr>
    </w:div>
    <w:div w:id="514930226">
      <w:bodyDiv w:val="1"/>
      <w:marLeft w:val="0"/>
      <w:marRight w:val="0"/>
      <w:marTop w:val="0"/>
      <w:marBottom w:val="0"/>
      <w:divBdr>
        <w:top w:val="none" w:sz="0" w:space="0" w:color="auto"/>
        <w:left w:val="none" w:sz="0" w:space="0" w:color="auto"/>
        <w:bottom w:val="none" w:sz="0" w:space="0" w:color="auto"/>
        <w:right w:val="none" w:sz="0" w:space="0" w:color="auto"/>
      </w:divBdr>
    </w:div>
    <w:div w:id="524101330">
      <w:bodyDiv w:val="1"/>
      <w:marLeft w:val="0"/>
      <w:marRight w:val="0"/>
      <w:marTop w:val="0"/>
      <w:marBottom w:val="0"/>
      <w:divBdr>
        <w:top w:val="none" w:sz="0" w:space="0" w:color="auto"/>
        <w:left w:val="none" w:sz="0" w:space="0" w:color="auto"/>
        <w:bottom w:val="none" w:sz="0" w:space="0" w:color="auto"/>
        <w:right w:val="none" w:sz="0" w:space="0" w:color="auto"/>
      </w:divBdr>
    </w:div>
    <w:div w:id="542791574">
      <w:bodyDiv w:val="1"/>
      <w:marLeft w:val="0"/>
      <w:marRight w:val="0"/>
      <w:marTop w:val="0"/>
      <w:marBottom w:val="0"/>
      <w:divBdr>
        <w:top w:val="none" w:sz="0" w:space="0" w:color="auto"/>
        <w:left w:val="none" w:sz="0" w:space="0" w:color="auto"/>
        <w:bottom w:val="none" w:sz="0" w:space="0" w:color="auto"/>
        <w:right w:val="none" w:sz="0" w:space="0" w:color="auto"/>
      </w:divBdr>
    </w:div>
    <w:div w:id="545069597">
      <w:bodyDiv w:val="1"/>
      <w:marLeft w:val="0"/>
      <w:marRight w:val="0"/>
      <w:marTop w:val="0"/>
      <w:marBottom w:val="0"/>
      <w:divBdr>
        <w:top w:val="none" w:sz="0" w:space="0" w:color="auto"/>
        <w:left w:val="none" w:sz="0" w:space="0" w:color="auto"/>
        <w:bottom w:val="none" w:sz="0" w:space="0" w:color="auto"/>
        <w:right w:val="none" w:sz="0" w:space="0" w:color="auto"/>
      </w:divBdr>
    </w:div>
    <w:div w:id="547568704">
      <w:bodyDiv w:val="1"/>
      <w:marLeft w:val="0"/>
      <w:marRight w:val="0"/>
      <w:marTop w:val="0"/>
      <w:marBottom w:val="0"/>
      <w:divBdr>
        <w:top w:val="none" w:sz="0" w:space="0" w:color="auto"/>
        <w:left w:val="none" w:sz="0" w:space="0" w:color="auto"/>
        <w:bottom w:val="none" w:sz="0" w:space="0" w:color="auto"/>
        <w:right w:val="none" w:sz="0" w:space="0" w:color="auto"/>
      </w:divBdr>
    </w:div>
    <w:div w:id="550728093">
      <w:bodyDiv w:val="1"/>
      <w:marLeft w:val="0"/>
      <w:marRight w:val="0"/>
      <w:marTop w:val="0"/>
      <w:marBottom w:val="0"/>
      <w:divBdr>
        <w:top w:val="none" w:sz="0" w:space="0" w:color="auto"/>
        <w:left w:val="none" w:sz="0" w:space="0" w:color="auto"/>
        <w:bottom w:val="none" w:sz="0" w:space="0" w:color="auto"/>
        <w:right w:val="none" w:sz="0" w:space="0" w:color="auto"/>
      </w:divBdr>
    </w:div>
    <w:div w:id="566111049">
      <w:bodyDiv w:val="1"/>
      <w:marLeft w:val="0"/>
      <w:marRight w:val="0"/>
      <w:marTop w:val="0"/>
      <w:marBottom w:val="0"/>
      <w:divBdr>
        <w:top w:val="none" w:sz="0" w:space="0" w:color="auto"/>
        <w:left w:val="none" w:sz="0" w:space="0" w:color="auto"/>
        <w:bottom w:val="none" w:sz="0" w:space="0" w:color="auto"/>
        <w:right w:val="none" w:sz="0" w:space="0" w:color="auto"/>
      </w:divBdr>
    </w:div>
    <w:div w:id="566846941">
      <w:bodyDiv w:val="1"/>
      <w:marLeft w:val="0"/>
      <w:marRight w:val="0"/>
      <w:marTop w:val="0"/>
      <w:marBottom w:val="0"/>
      <w:divBdr>
        <w:top w:val="none" w:sz="0" w:space="0" w:color="auto"/>
        <w:left w:val="none" w:sz="0" w:space="0" w:color="auto"/>
        <w:bottom w:val="none" w:sz="0" w:space="0" w:color="auto"/>
        <w:right w:val="none" w:sz="0" w:space="0" w:color="auto"/>
      </w:divBdr>
    </w:div>
    <w:div w:id="596985582">
      <w:bodyDiv w:val="1"/>
      <w:marLeft w:val="0"/>
      <w:marRight w:val="0"/>
      <w:marTop w:val="0"/>
      <w:marBottom w:val="0"/>
      <w:divBdr>
        <w:top w:val="none" w:sz="0" w:space="0" w:color="auto"/>
        <w:left w:val="none" w:sz="0" w:space="0" w:color="auto"/>
        <w:bottom w:val="none" w:sz="0" w:space="0" w:color="auto"/>
        <w:right w:val="none" w:sz="0" w:space="0" w:color="auto"/>
      </w:divBdr>
    </w:div>
    <w:div w:id="599144135">
      <w:bodyDiv w:val="1"/>
      <w:marLeft w:val="0"/>
      <w:marRight w:val="0"/>
      <w:marTop w:val="0"/>
      <w:marBottom w:val="0"/>
      <w:divBdr>
        <w:top w:val="none" w:sz="0" w:space="0" w:color="auto"/>
        <w:left w:val="none" w:sz="0" w:space="0" w:color="auto"/>
        <w:bottom w:val="none" w:sz="0" w:space="0" w:color="auto"/>
        <w:right w:val="none" w:sz="0" w:space="0" w:color="auto"/>
      </w:divBdr>
    </w:div>
    <w:div w:id="600724757">
      <w:bodyDiv w:val="1"/>
      <w:marLeft w:val="0"/>
      <w:marRight w:val="0"/>
      <w:marTop w:val="0"/>
      <w:marBottom w:val="0"/>
      <w:divBdr>
        <w:top w:val="none" w:sz="0" w:space="0" w:color="auto"/>
        <w:left w:val="none" w:sz="0" w:space="0" w:color="auto"/>
        <w:bottom w:val="none" w:sz="0" w:space="0" w:color="auto"/>
        <w:right w:val="none" w:sz="0" w:space="0" w:color="auto"/>
      </w:divBdr>
      <w:divsChild>
        <w:div w:id="387001411">
          <w:marLeft w:val="0"/>
          <w:marRight w:val="0"/>
          <w:marTop w:val="270"/>
          <w:marBottom w:val="270"/>
          <w:divBdr>
            <w:top w:val="none" w:sz="0" w:space="0" w:color="auto"/>
            <w:left w:val="none" w:sz="0" w:space="0" w:color="auto"/>
            <w:bottom w:val="none" w:sz="0" w:space="0" w:color="auto"/>
            <w:right w:val="none" w:sz="0" w:space="0" w:color="auto"/>
          </w:divBdr>
        </w:div>
      </w:divsChild>
    </w:div>
    <w:div w:id="607542038">
      <w:bodyDiv w:val="1"/>
      <w:marLeft w:val="0"/>
      <w:marRight w:val="0"/>
      <w:marTop w:val="0"/>
      <w:marBottom w:val="0"/>
      <w:divBdr>
        <w:top w:val="none" w:sz="0" w:space="0" w:color="auto"/>
        <w:left w:val="none" w:sz="0" w:space="0" w:color="auto"/>
        <w:bottom w:val="none" w:sz="0" w:space="0" w:color="auto"/>
        <w:right w:val="none" w:sz="0" w:space="0" w:color="auto"/>
      </w:divBdr>
    </w:div>
    <w:div w:id="618727505">
      <w:bodyDiv w:val="1"/>
      <w:marLeft w:val="0"/>
      <w:marRight w:val="0"/>
      <w:marTop w:val="0"/>
      <w:marBottom w:val="0"/>
      <w:divBdr>
        <w:top w:val="none" w:sz="0" w:space="0" w:color="auto"/>
        <w:left w:val="none" w:sz="0" w:space="0" w:color="auto"/>
        <w:bottom w:val="none" w:sz="0" w:space="0" w:color="auto"/>
        <w:right w:val="none" w:sz="0" w:space="0" w:color="auto"/>
      </w:divBdr>
    </w:div>
    <w:div w:id="625543462">
      <w:bodyDiv w:val="1"/>
      <w:marLeft w:val="0"/>
      <w:marRight w:val="0"/>
      <w:marTop w:val="0"/>
      <w:marBottom w:val="0"/>
      <w:divBdr>
        <w:top w:val="none" w:sz="0" w:space="0" w:color="auto"/>
        <w:left w:val="none" w:sz="0" w:space="0" w:color="auto"/>
        <w:bottom w:val="none" w:sz="0" w:space="0" w:color="auto"/>
        <w:right w:val="none" w:sz="0" w:space="0" w:color="auto"/>
      </w:divBdr>
    </w:div>
    <w:div w:id="641540784">
      <w:bodyDiv w:val="1"/>
      <w:marLeft w:val="0"/>
      <w:marRight w:val="0"/>
      <w:marTop w:val="0"/>
      <w:marBottom w:val="0"/>
      <w:divBdr>
        <w:top w:val="none" w:sz="0" w:space="0" w:color="auto"/>
        <w:left w:val="none" w:sz="0" w:space="0" w:color="auto"/>
        <w:bottom w:val="none" w:sz="0" w:space="0" w:color="auto"/>
        <w:right w:val="none" w:sz="0" w:space="0" w:color="auto"/>
      </w:divBdr>
    </w:div>
    <w:div w:id="660930983">
      <w:bodyDiv w:val="1"/>
      <w:marLeft w:val="0"/>
      <w:marRight w:val="0"/>
      <w:marTop w:val="0"/>
      <w:marBottom w:val="0"/>
      <w:divBdr>
        <w:top w:val="none" w:sz="0" w:space="0" w:color="auto"/>
        <w:left w:val="none" w:sz="0" w:space="0" w:color="auto"/>
        <w:bottom w:val="none" w:sz="0" w:space="0" w:color="auto"/>
        <w:right w:val="none" w:sz="0" w:space="0" w:color="auto"/>
      </w:divBdr>
    </w:div>
    <w:div w:id="662204611">
      <w:bodyDiv w:val="1"/>
      <w:marLeft w:val="0"/>
      <w:marRight w:val="0"/>
      <w:marTop w:val="0"/>
      <w:marBottom w:val="0"/>
      <w:divBdr>
        <w:top w:val="none" w:sz="0" w:space="0" w:color="auto"/>
        <w:left w:val="none" w:sz="0" w:space="0" w:color="auto"/>
        <w:bottom w:val="none" w:sz="0" w:space="0" w:color="auto"/>
        <w:right w:val="none" w:sz="0" w:space="0" w:color="auto"/>
      </w:divBdr>
    </w:div>
    <w:div w:id="672799950">
      <w:bodyDiv w:val="1"/>
      <w:marLeft w:val="0"/>
      <w:marRight w:val="0"/>
      <w:marTop w:val="0"/>
      <w:marBottom w:val="0"/>
      <w:divBdr>
        <w:top w:val="none" w:sz="0" w:space="0" w:color="auto"/>
        <w:left w:val="none" w:sz="0" w:space="0" w:color="auto"/>
        <w:bottom w:val="none" w:sz="0" w:space="0" w:color="auto"/>
        <w:right w:val="none" w:sz="0" w:space="0" w:color="auto"/>
      </w:divBdr>
    </w:div>
    <w:div w:id="692267324">
      <w:bodyDiv w:val="1"/>
      <w:marLeft w:val="0"/>
      <w:marRight w:val="0"/>
      <w:marTop w:val="0"/>
      <w:marBottom w:val="0"/>
      <w:divBdr>
        <w:top w:val="none" w:sz="0" w:space="0" w:color="auto"/>
        <w:left w:val="none" w:sz="0" w:space="0" w:color="auto"/>
        <w:bottom w:val="none" w:sz="0" w:space="0" w:color="auto"/>
        <w:right w:val="none" w:sz="0" w:space="0" w:color="auto"/>
      </w:divBdr>
    </w:div>
    <w:div w:id="709304137">
      <w:bodyDiv w:val="1"/>
      <w:marLeft w:val="0"/>
      <w:marRight w:val="0"/>
      <w:marTop w:val="0"/>
      <w:marBottom w:val="0"/>
      <w:divBdr>
        <w:top w:val="none" w:sz="0" w:space="0" w:color="auto"/>
        <w:left w:val="none" w:sz="0" w:space="0" w:color="auto"/>
        <w:bottom w:val="none" w:sz="0" w:space="0" w:color="auto"/>
        <w:right w:val="none" w:sz="0" w:space="0" w:color="auto"/>
      </w:divBdr>
    </w:div>
    <w:div w:id="709453674">
      <w:bodyDiv w:val="1"/>
      <w:marLeft w:val="0"/>
      <w:marRight w:val="0"/>
      <w:marTop w:val="0"/>
      <w:marBottom w:val="0"/>
      <w:divBdr>
        <w:top w:val="none" w:sz="0" w:space="0" w:color="auto"/>
        <w:left w:val="none" w:sz="0" w:space="0" w:color="auto"/>
        <w:bottom w:val="none" w:sz="0" w:space="0" w:color="auto"/>
        <w:right w:val="none" w:sz="0" w:space="0" w:color="auto"/>
      </w:divBdr>
    </w:div>
    <w:div w:id="723214623">
      <w:bodyDiv w:val="1"/>
      <w:marLeft w:val="0"/>
      <w:marRight w:val="0"/>
      <w:marTop w:val="0"/>
      <w:marBottom w:val="0"/>
      <w:divBdr>
        <w:top w:val="none" w:sz="0" w:space="0" w:color="auto"/>
        <w:left w:val="none" w:sz="0" w:space="0" w:color="auto"/>
        <w:bottom w:val="none" w:sz="0" w:space="0" w:color="auto"/>
        <w:right w:val="none" w:sz="0" w:space="0" w:color="auto"/>
      </w:divBdr>
    </w:div>
    <w:div w:id="723482046">
      <w:bodyDiv w:val="1"/>
      <w:marLeft w:val="0"/>
      <w:marRight w:val="0"/>
      <w:marTop w:val="0"/>
      <w:marBottom w:val="0"/>
      <w:divBdr>
        <w:top w:val="none" w:sz="0" w:space="0" w:color="auto"/>
        <w:left w:val="none" w:sz="0" w:space="0" w:color="auto"/>
        <w:bottom w:val="none" w:sz="0" w:space="0" w:color="auto"/>
        <w:right w:val="none" w:sz="0" w:space="0" w:color="auto"/>
      </w:divBdr>
    </w:div>
    <w:div w:id="733158512">
      <w:bodyDiv w:val="1"/>
      <w:marLeft w:val="0"/>
      <w:marRight w:val="0"/>
      <w:marTop w:val="0"/>
      <w:marBottom w:val="0"/>
      <w:divBdr>
        <w:top w:val="none" w:sz="0" w:space="0" w:color="auto"/>
        <w:left w:val="none" w:sz="0" w:space="0" w:color="auto"/>
        <w:bottom w:val="none" w:sz="0" w:space="0" w:color="auto"/>
        <w:right w:val="none" w:sz="0" w:space="0" w:color="auto"/>
      </w:divBdr>
    </w:div>
    <w:div w:id="744575615">
      <w:bodyDiv w:val="1"/>
      <w:marLeft w:val="0"/>
      <w:marRight w:val="0"/>
      <w:marTop w:val="0"/>
      <w:marBottom w:val="0"/>
      <w:divBdr>
        <w:top w:val="none" w:sz="0" w:space="0" w:color="auto"/>
        <w:left w:val="none" w:sz="0" w:space="0" w:color="auto"/>
        <w:bottom w:val="none" w:sz="0" w:space="0" w:color="auto"/>
        <w:right w:val="none" w:sz="0" w:space="0" w:color="auto"/>
      </w:divBdr>
    </w:div>
    <w:div w:id="755326698">
      <w:bodyDiv w:val="1"/>
      <w:marLeft w:val="0"/>
      <w:marRight w:val="0"/>
      <w:marTop w:val="0"/>
      <w:marBottom w:val="0"/>
      <w:divBdr>
        <w:top w:val="none" w:sz="0" w:space="0" w:color="auto"/>
        <w:left w:val="none" w:sz="0" w:space="0" w:color="auto"/>
        <w:bottom w:val="none" w:sz="0" w:space="0" w:color="auto"/>
        <w:right w:val="none" w:sz="0" w:space="0" w:color="auto"/>
      </w:divBdr>
    </w:div>
    <w:div w:id="758332696">
      <w:bodyDiv w:val="1"/>
      <w:marLeft w:val="0"/>
      <w:marRight w:val="0"/>
      <w:marTop w:val="0"/>
      <w:marBottom w:val="0"/>
      <w:divBdr>
        <w:top w:val="none" w:sz="0" w:space="0" w:color="auto"/>
        <w:left w:val="none" w:sz="0" w:space="0" w:color="auto"/>
        <w:bottom w:val="none" w:sz="0" w:space="0" w:color="auto"/>
        <w:right w:val="none" w:sz="0" w:space="0" w:color="auto"/>
      </w:divBdr>
    </w:div>
    <w:div w:id="759177982">
      <w:bodyDiv w:val="1"/>
      <w:marLeft w:val="0"/>
      <w:marRight w:val="0"/>
      <w:marTop w:val="0"/>
      <w:marBottom w:val="0"/>
      <w:divBdr>
        <w:top w:val="none" w:sz="0" w:space="0" w:color="auto"/>
        <w:left w:val="none" w:sz="0" w:space="0" w:color="auto"/>
        <w:bottom w:val="none" w:sz="0" w:space="0" w:color="auto"/>
        <w:right w:val="none" w:sz="0" w:space="0" w:color="auto"/>
      </w:divBdr>
      <w:divsChild>
        <w:div w:id="1423574838">
          <w:marLeft w:val="0"/>
          <w:marRight w:val="0"/>
          <w:marTop w:val="0"/>
          <w:marBottom w:val="0"/>
          <w:divBdr>
            <w:top w:val="none" w:sz="0" w:space="0" w:color="auto"/>
            <w:left w:val="none" w:sz="0" w:space="0" w:color="auto"/>
            <w:bottom w:val="none" w:sz="0" w:space="0" w:color="auto"/>
            <w:right w:val="none" w:sz="0" w:space="0" w:color="auto"/>
          </w:divBdr>
        </w:div>
      </w:divsChild>
    </w:div>
    <w:div w:id="765078246">
      <w:bodyDiv w:val="1"/>
      <w:marLeft w:val="0"/>
      <w:marRight w:val="0"/>
      <w:marTop w:val="0"/>
      <w:marBottom w:val="0"/>
      <w:divBdr>
        <w:top w:val="none" w:sz="0" w:space="0" w:color="auto"/>
        <w:left w:val="none" w:sz="0" w:space="0" w:color="auto"/>
        <w:bottom w:val="none" w:sz="0" w:space="0" w:color="auto"/>
        <w:right w:val="none" w:sz="0" w:space="0" w:color="auto"/>
      </w:divBdr>
    </w:div>
    <w:div w:id="765735247">
      <w:bodyDiv w:val="1"/>
      <w:marLeft w:val="0"/>
      <w:marRight w:val="0"/>
      <w:marTop w:val="0"/>
      <w:marBottom w:val="0"/>
      <w:divBdr>
        <w:top w:val="none" w:sz="0" w:space="0" w:color="auto"/>
        <w:left w:val="none" w:sz="0" w:space="0" w:color="auto"/>
        <w:bottom w:val="none" w:sz="0" w:space="0" w:color="auto"/>
        <w:right w:val="none" w:sz="0" w:space="0" w:color="auto"/>
      </w:divBdr>
    </w:div>
    <w:div w:id="770585751">
      <w:bodyDiv w:val="1"/>
      <w:marLeft w:val="0"/>
      <w:marRight w:val="0"/>
      <w:marTop w:val="0"/>
      <w:marBottom w:val="0"/>
      <w:divBdr>
        <w:top w:val="none" w:sz="0" w:space="0" w:color="auto"/>
        <w:left w:val="none" w:sz="0" w:space="0" w:color="auto"/>
        <w:bottom w:val="none" w:sz="0" w:space="0" w:color="auto"/>
        <w:right w:val="none" w:sz="0" w:space="0" w:color="auto"/>
      </w:divBdr>
    </w:div>
    <w:div w:id="776099478">
      <w:bodyDiv w:val="1"/>
      <w:marLeft w:val="0"/>
      <w:marRight w:val="0"/>
      <w:marTop w:val="0"/>
      <w:marBottom w:val="0"/>
      <w:divBdr>
        <w:top w:val="none" w:sz="0" w:space="0" w:color="auto"/>
        <w:left w:val="none" w:sz="0" w:space="0" w:color="auto"/>
        <w:bottom w:val="none" w:sz="0" w:space="0" w:color="auto"/>
        <w:right w:val="none" w:sz="0" w:space="0" w:color="auto"/>
      </w:divBdr>
    </w:div>
    <w:div w:id="784738615">
      <w:bodyDiv w:val="1"/>
      <w:marLeft w:val="0"/>
      <w:marRight w:val="0"/>
      <w:marTop w:val="0"/>
      <w:marBottom w:val="0"/>
      <w:divBdr>
        <w:top w:val="none" w:sz="0" w:space="0" w:color="auto"/>
        <w:left w:val="none" w:sz="0" w:space="0" w:color="auto"/>
        <w:bottom w:val="none" w:sz="0" w:space="0" w:color="auto"/>
        <w:right w:val="none" w:sz="0" w:space="0" w:color="auto"/>
      </w:divBdr>
    </w:div>
    <w:div w:id="795370945">
      <w:bodyDiv w:val="1"/>
      <w:marLeft w:val="0"/>
      <w:marRight w:val="0"/>
      <w:marTop w:val="0"/>
      <w:marBottom w:val="0"/>
      <w:divBdr>
        <w:top w:val="none" w:sz="0" w:space="0" w:color="auto"/>
        <w:left w:val="none" w:sz="0" w:space="0" w:color="auto"/>
        <w:bottom w:val="none" w:sz="0" w:space="0" w:color="auto"/>
        <w:right w:val="none" w:sz="0" w:space="0" w:color="auto"/>
      </w:divBdr>
      <w:divsChild>
        <w:div w:id="2091463771">
          <w:marLeft w:val="0"/>
          <w:marRight w:val="0"/>
          <w:marTop w:val="0"/>
          <w:marBottom w:val="0"/>
          <w:divBdr>
            <w:top w:val="none" w:sz="0" w:space="0" w:color="auto"/>
            <w:left w:val="none" w:sz="0" w:space="0" w:color="auto"/>
            <w:bottom w:val="none" w:sz="0" w:space="0" w:color="auto"/>
            <w:right w:val="none" w:sz="0" w:space="0" w:color="auto"/>
          </w:divBdr>
        </w:div>
      </w:divsChild>
    </w:div>
    <w:div w:id="796262754">
      <w:bodyDiv w:val="1"/>
      <w:marLeft w:val="0"/>
      <w:marRight w:val="0"/>
      <w:marTop w:val="0"/>
      <w:marBottom w:val="0"/>
      <w:divBdr>
        <w:top w:val="none" w:sz="0" w:space="0" w:color="auto"/>
        <w:left w:val="none" w:sz="0" w:space="0" w:color="auto"/>
        <w:bottom w:val="none" w:sz="0" w:space="0" w:color="auto"/>
        <w:right w:val="none" w:sz="0" w:space="0" w:color="auto"/>
      </w:divBdr>
    </w:div>
    <w:div w:id="800999514">
      <w:bodyDiv w:val="1"/>
      <w:marLeft w:val="0"/>
      <w:marRight w:val="0"/>
      <w:marTop w:val="0"/>
      <w:marBottom w:val="0"/>
      <w:divBdr>
        <w:top w:val="none" w:sz="0" w:space="0" w:color="auto"/>
        <w:left w:val="none" w:sz="0" w:space="0" w:color="auto"/>
        <w:bottom w:val="none" w:sz="0" w:space="0" w:color="auto"/>
        <w:right w:val="none" w:sz="0" w:space="0" w:color="auto"/>
      </w:divBdr>
    </w:div>
    <w:div w:id="817919037">
      <w:bodyDiv w:val="1"/>
      <w:marLeft w:val="0"/>
      <w:marRight w:val="0"/>
      <w:marTop w:val="0"/>
      <w:marBottom w:val="0"/>
      <w:divBdr>
        <w:top w:val="none" w:sz="0" w:space="0" w:color="auto"/>
        <w:left w:val="none" w:sz="0" w:space="0" w:color="auto"/>
        <w:bottom w:val="none" w:sz="0" w:space="0" w:color="auto"/>
        <w:right w:val="none" w:sz="0" w:space="0" w:color="auto"/>
      </w:divBdr>
    </w:div>
    <w:div w:id="818808681">
      <w:bodyDiv w:val="1"/>
      <w:marLeft w:val="0"/>
      <w:marRight w:val="0"/>
      <w:marTop w:val="0"/>
      <w:marBottom w:val="0"/>
      <w:divBdr>
        <w:top w:val="none" w:sz="0" w:space="0" w:color="auto"/>
        <w:left w:val="none" w:sz="0" w:space="0" w:color="auto"/>
        <w:bottom w:val="none" w:sz="0" w:space="0" w:color="auto"/>
        <w:right w:val="none" w:sz="0" w:space="0" w:color="auto"/>
      </w:divBdr>
    </w:div>
    <w:div w:id="840849448">
      <w:bodyDiv w:val="1"/>
      <w:marLeft w:val="0"/>
      <w:marRight w:val="0"/>
      <w:marTop w:val="0"/>
      <w:marBottom w:val="0"/>
      <w:divBdr>
        <w:top w:val="none" w:sz="0" w:space="0" w:color="auto"/>
        <w:left w:val="none" w:sz="0" w:space="0" w:color="auto"/>
        <w:bottom w:val="none" w:sz="0" w:space="0" w:color="auto"/>
        <w:right w:val="none" w:sz="0" w:space="0" w:color="auto"/>
      </w:divBdr>
    </w:div>
    <w:div w:id="843907390">
      <w:bodyDiv w:val="1"/>
      <w:marLeft w:val="0"/>
      <w:marRight w:val="0"/>
      <w:marTop w:val="0"/>
      <w:marBottom w:val="0"/>
      <w:divBdr>
        <w:top w:val="none" w:sz="0" w:space="0" w:color="auto"/>
        <w:left w:val="none" w:sz="0" w:space="0" w:color="auto"/>
        <w:bottom w:val="none" w:sz="0" w:space="0" w:color="auto"/>
        <w:right w:val="none" w:sz="0" w:space="0" w:color="auto"/>
      </w:divBdr>
    </w:div>
    <w:div w:id="848954890">
      <w:bodyDiv w:val="1"/>
      <w:marLeft w:val="0"/>
      <w:marRight w:val="0"/>
      <w:marTop w:val="0"/>
      <w:marBottom w:val="0"/>
      <w:divBdr>
        <w:top w:val="none" w:sz="0" w:space="0" w:color="auto"/>
        <w:left w:val="none" w:sz="0" w:space="0" w:color="auto"/>
        <w:bottom w:val="none" w:sz="0" w:space="0" w:color="auto"/>
        <w:right w:val="none" w:sz="0" w:space="0" w:color="auto"/>
      </w:divBdr>
    </w:div>
    <w:div w:id="852765228">
      <w:bodyDiv w:val="1"/>
      <w:marLeft w:val="0"/>
      <w:marRight w:val="0"/>
      <w:marTop w:val="0"/>
      <w:marBottom w:val="0"/>
      <w:divBdr>
        <w:top w:val="none" w:sz="0" w:space="0" w:color="auto"/>
        <w:left w:val="none" w:sz="0" w:space="0" w:color="auto"/>
        <w:bottom w:val="none" w:sz="0" w:space="0" w:color="auto"/>
        <w:right w:val="none" w:sz="0" w:space="0" w:color="auto"/>
      </w:divBdr>
    </w:div>
    <w:div w:id="864638764">
      <w:bodyDiv w:val="1"/>
      <w:marLeft w:val="0"/>
      <w:marRight w:val="0"/>
      <w:marTop w:val="0"/>
      <w:marBottom w:val="0"/>
      <w:divBdr>
        <w:top w:val="none" w:sz="0" w:space="0" w:color="auto"/>
        <w:left w:val="none" w:sz="0" w:space="0" w:color="auto"/>
        <w:bottom w:val="none" w:sz="0" w:space="0" w:color="auto"/>
        <w:right w:val="none" w:sz="0" w:space="0" w:color="auto"/>
      </w:divBdr>
    </w:div>
    <w:div w:id="864710740">
      <w:bodyDiv w:val="1"/>
      <w:marLeft w:val="0"/>
      <w:marRight w:val="0"/>
      <w:marTop w:val="0"/>
      <w:marBottom w:val="0"/>
      <w:divBdr>
        <w:top w:val="none" w:sz="0" w:space="0" w:color="auto"/>
        <w:left w:val="none" w:sz="0" w:space="0" w:color="auto"/>
        <w:bottom w:val="none" w:sz="0" w:space="0" w:color="auto"/>
        <w:right w:val="none" w:sz="0" w:space="0" w:color="auto"/>
      </w:divBdr>
    </w:div>
    <w:div w:id="865173124">
      <w:bodyDiv w:val="1"/>
      <w:marLeft w:val="0"/>
      <w:marRight w:val="0"/>
      <w:marTop w:val="0"/>
      <w:marBottom w:val="0"/>
      <w:divBdr>
        <w:top w:val="none" w:sz="0" w:space="0" w:color="auto"/>
        <w:left w:val="none" w:sz="0" w:space="0" w:color="auto"/>
        <w:bottom w:val="none" w:sz="0" w:space="0" w:color="auto"/>
        <w:right w:val="none" w:sz="0" w:space="0" w:color="auto"/>
      </w:divBdr>
    </w:div>
    <w:div w:id="867182561">
      <w:bodyDiv w:val="1"/>
      <w:marLeft w:val="0"/>
      <w:marRight w:val="0"/>
      <w:marTop w:val="0"/>
      <w:marBottom w:val="0"/>
      <w:divBdr>
        <w:top w:val="none" w:sz="0" w:space="0" w:color="auto"/>
        <w:left w:val="none" w:sz="0" w:space="0" w:color="auto"/>
        <w:bottom w:val="none" w:sz="0" w:space="0" w:color="auto"/>
        <w:right w:val="none" w:sz="0" w:space="0" w:color="auto"/>
      </w:divBdr>
    </w:div>
    <w:div w:id="882325963">
      <w:bodyDiv w:val="1"/>
      <w:marLeft w:val="0"/>
      <w:marRight w:val="0"/>
      <w:marTop w:val="0"/>
      <w:marBottom w:val="0"/>
      <w:divBdr>
        <w:top w:val="none" w:sz="0" w:space="0" w:color="auto"/>
        <w:left w:val="none" w:sz="0" w:space="0" w:color="auto"/>
        <w:bottom w:val="none" w:sz="0" w:space="0" w:color="auto"/>
        <w:right w:val="none" w:sz="0" w:space="0" w:color="auto"/>
      </w:divBdr>
    </w:div>
    <w:div w:id="903639569">
      <w:bodyDiv w:val="1"/>
      <w:marLeft w:val="0"/>
      <w:marRight w:val="0"/>
      <w:marTop w:val="0"/>
      <w:marBottom w:val="0"/>
      <w:divBdr>
        <w:top w:val="none" w:sz="0" w:space="0" w:color="auto"/>
        <w:left w:val="none" w:sz="0" w:space="0" w:color="auto"/>
        <w:bottom w:val="none" w:sz="0" w:space="0" w:color="auto"/>
        <w:right w:val="none" w:sz="0" w:space="0" w:color="auto"/>
      </w:divBdr>
    </w:div>
    <w:div w:id="922762156">
      <w:bodyDiv w:val="1"/>
      <w:marLeft w:val="0"/>
      <w:marRight w:val="0"/>
      <w:marTop w:val="0"/>
      <w:marBottom w:val="0"/>
      <w:divBdr>
        <w:top w:val="none" w:sz="0" w:space="0" w:color="auto"/>
        <w:left w:val="none" w:sz="0" w:space="0" w:color="auto"/>
        <w:bottom w:val="none" w:sz="0" w:space="0" w:color="auto"/>
        <w:right w:val="none" w:sz="0" w:space="0" w:color="auto"/>
      </w:divBdr>
    </w:div>
    <w:div w:id="928659431">
      <w:bodyDiv w:val="1"/>
      <w:marLeft w:val="0"/>
      <w:marRight w:val="0"/>
      <w:marTop w:val="0"/>
      <w:marBottom w:val="0"/>
      <w:divBdr>
        <w:top w:val="none" w:sz="0" w:space="0" w:color="auto"/>
        <w:left w:val="none" w:sz="0" w:space="0" w:color="auto"/>
        <w:bottom w:val="none" w:sz="0" w:space="0" w:color="auto"/>
        <w:right w:val="none" w:sz="0" w:space="0" w:color="auto"/>
      </w:divBdr>
    </w:div>
    <w:div w:id="929049513">
      <w:bodyDiv w:val="1"/>
      <w:marLeft w:val="0"/>
      <w:marRight w:val="0"/>
      <w:marTop w:val="0"/>
      <w:marBottom w:val="0"/>
      <w:divBdr>
        <w:top w:val="none" w:sz="0" w:space="0" w:color="auto"/>
        <w:left w:val="none" w:sz="0" w:space="0" w:color="auto"/>
        <w:bottom w:val="none" w:sz="0" w:space="0" w:color="auto"/>
        <w:right w:val="none" w:sz="0" w:space="0" w:color="auto"/>
      </w:divBdr>
    </w:div>
    <w:div w:id="931351902">
      <w:bodyDiv w:val="1"/>
      <w:marLeft w:val="0"/>
      <w:marRight w:val="0"/>
      <w:marTop w:val="0"/>
      <w:marBottom w:val="0"/>
      <w:divBdr>
        <w:top w:val="none" w:sz="0" w:space="0" w:color="auto"/>
        <w:left w:val="none" w:sz="0" w:space="0" w:color="auto"/>
        <w:bottom w:val="none" w:sz="0" w:space="0" w:color="auto"/>
        <w:right w:val="none" w:sz="0" w:space="0" w:color="auto"/>
      </w:divBdr>
    </w:div>
    <w:div w:id="940527170">
      <w:bodyDiv w:val="1"/>
      <w:marLeft w:val="0"/>
      <w:marRight w:val="0"/>
      <w:marTop w:val="0"/>
      <w:marBottom w:val="0"/>
      <w:divBdr>
        <w:top w:val="none" w:sz="0" w:space="0" w:color="auto"/>
        <w:left w:val="none" w:sz="0" w:space="0" w:color="auto"/>
        <w:bottom w:val="none" w:sz="0" w:space="0" w:color="auto"/>
        <w:right w:val="none" w:sz="0" w:space="0" w:color="auto"/>
      </w:divBdr>
    </w:div>
    <w:div w:id="950092841">
      <w:bodyDiv w:val="1"/>
      <w:marLeft w:val="0"/>
      <w:marRight w:val="0"/>
      <w:marTop w:val="0"/>
      <w:marBottom w:val="0"/>
      <w:divBdr>
        <w:top w:val="none" w:sz="0" w:space="0" w:color="auto"/>
        <w:left w:val="none" w:sz="0" w:space="0" w:color="auto"/>
        <w:bottom w:val="none" w:sz="0" w:space="0" w:color="auto"/>
        <w:right w:val="none" w:sz="0" w:space="0" w:color="auto"/>
      </w:divBdr>
    </w:div>
    <w:div w:id="951060209">
      <w:bodyDiv w:val="1"/>
      <w:marLeft w:val="0"/>
      <w:marRight w:val="0"/>
      <w:marTop w:val="0"/>
      <w:marBottom w:val="0"/>
      <w:divBdr>
        <w:top w:val="none" w:sz="0" w:space="0" w:color="auto"/>
        <w:left w:val="none" w:sz="0" w:space="0" w:color="auto"/>
        <w:bottom w:val="none" w:sz="0" w:space="0" w:color="auto"/>
        <w:right w:val="none" w:sz="0" w:space="0" w:color="auto"/>
      </w:divBdr>
    </w:div>
    <w:div w:id="963267552">
      <w:bodyDiv w:val="1"/>
      <w:marLeft w:val="0"/>
      <w:marRight w:val="0"/>
      <w:marTop w:val="0"/>
      <w:marBottom w:val="0"/>
      <w:divBdr>
        <w:top w:val="none" w:sz="0" w:space="0" w:color="auto"/>
        <w:left w:val="none" w:sz="0" w:space="0" w:color="auto"/>
        <w:bottom w:val="none" w:sz="0" w:space="0" w:color="auto"/>
        <w:right w:val="none" w:sz="0" w:space="0" w:color="auto"/>
      </w:divBdr>
      <w:divsChild>
        <w:div w:id="1208570591">
          <w:marLeft w:val="0"/>
          <w:marRight w:val="0"/>
          <w:marTop w:val="0"/>
          <w:marBottom w:val="0"/>
          <w:divBdr>
            <w:top w:val="none" w:sz="0" w:space="0" w:color="auto"/>
            <w:left w:val="none" w:sz="0" w:space="0" w:color="auto"/>
            <w:bottom w:val="none" w:sz="0" w:space="0" w:color="auto"/>
            <w:right w:val="none" w:sz="0" w:space="0" w:color="auto"/>
          </w:divBdr>
          <w:divsChild>
            <w:div w:id="787704251">
              <w:marLeft w:val="0"/>
              <w:marRight w:val="0"/>
              <w:marTop w:val="0"/>
              <w:marBottom w:val="0"/>
              <w:divBdr>
                <w:top w:val="none" w:sz="0" w:space="0" w:color="auto"/>
                <w:left w:val="none" w:sz="0" w:space="0" w:color="auto"/>
                <w:bottom w:val="none" w:sz="0" w:space="0" w:color="auto"/>
                <w:right w:val="none" w:sz="0" w:space="0" w:color="auto"/>
              </w:divBdr>
            </w:div>
          </w:divsChild>
        </w:div>
        <w:div w:id="1942831474">
          <w:marLeft w:val="0"/>
          <w:marRight w:val="0"/>
          <w:marTop w:val="0"/>
          <w:marBottom w:val="0"/>
          <w:divBdr>
            <w:top w:val="none" w:sz="0" w:space="0" w:color="auto"/>
            <w:left w:val="none" w:sz="0" w:space="0" w:color="auto"/>
            <w:bottom w:val="none" w:sz="0" w:space="0" w:color="auto"/>
            <w:right w:val="none" w:sz="0" w:space="0" w:color="auto"/>
          </w:divBdr>
          <w:divsChild>
            <w:div w:id="1886721382">
              <w:marLeft w:val="0"/>
              <w:marRight w:val="0"/>
              <w:marTop w:val="0"/>
              <w:marBottom w:val="0"/>
              <w:divBdr>
                <w:top w:val="none" w:sz="0" w:space="0" w:color="auto"/>
                <w:left w:val="none" w:sz="0" w:space="0" w:color="auto"/>
                <w:bottom w:val="none" w:sz="0" w:space="0" w:color="auto"/>
                <w:right w:val="none" w:sz="0" w:space="0" w:color="auto"/>
              </w:divBdr>
            </w:div>
          </w:divsChild>
        </w:div>
        <w:div w:id="1391729882">
          <w:marLeft w:val="0"/>
          <w:marRight w:val="0"/>
          <w:marTop w:val="0"/>
          <w:marBottom w:val="0"/>
          <w:divBdr>
            <w:top w:val="none" w:sz="0" w:space="0" w:color="auto"/>
            <w:left w:val="none" w:sz="0" w:space="0" w:color="auto"/>
            <w:bottom w:val="none" w:sz="0" w:space="0" w:color="auto"/>
            <w:right w:val="none" w:sz="0" w:space="0" w:color="auto"/>
          </w:divBdr>
          <w:divsChild>
            <w:div w:id="1317685372">
              <w:marLeft w:val="0"/>
              <w:marRight w:val="0"/>
              <w:marTop w:val="0"/>
              <w:marBottom w:val="0"/>
              <w:divBdr>
                <w:top w:val="none" w:sz="0" w:space="0" w:color="auto"/>
                <w:left w:val="none" w:sz="0" w:space="0" w:color="auto"/>
                <w:bottom w:val="none" w:sz="0" w:space="0" w:color="auto"/>
                <w:right w:val="none" w:sz="0" w:space="0" w:color="auto"/>
              </w:divBdr>
            </w:div>
          </w:divsChild>
        </w:div>
        <w:div w:id="1425607278">
          <w:marLeft w:val="0"/>
          <w:marRight w:val="0"/>
          <w:marTop w:val="0"/>
          <w:marBottom w:val="0"/>
          <w:divBdr>
            <w:top w:val="none" w:sz="0" w:space="0" w:color="auto"/>
            <w:left w:val="none" w:sz="0" w:space="0" w:color="auto"/>
            <w:bottom w:val="none" w:sz="0" w:space="0" w:color="auto"/>
            <w:right w:val="none" w:sz="0" w:space="0" w:color="auto"/>
          </w:divBdr>
        </w:div>
      </w:divsChild>
    </w:div>
    <w:div w:id="967394296">
      <w:bodyDiv w:val="1"/>
      <w:marLeft w:val="0"/>
      <w:marRight w:val="0"/>
      <w:marTop w:val="0"/>
      <w:marBottom w:val="0"/>
      <w:divBdr>
        <w:top w:val="none" w:sz="0" w:space="0" w:color="auto"/>
        <w:left w:val="none" w:sz="0" w:space="0" w:color="auto"/>
        <w:bottom w:val="none" w:sz="0" w:space="0" w:color="auto"/>
        <w:right w:val="none" w:sz="0" w:space="0" w:color="auto"/>
      </w:divBdr>
    </w:div>
    <w:div w:id="968054827">
      <w:bodyDiv w:val="1"/>
      <w:marLeft w:val="0"/>
      <w:marRight w:val="0"/>
      <w:marTop w:val="0"/>
      <w:marBottom w:val="0"/>
      <w:divBdr>
        <w:top w:val="none" w:sz="0" w:space="0" w:color="auto"/>
        <w:left w:val="none" w:sz="0" w:space="0" w:color="auto"/>
        <w:bottom w:val="none" w:sz="0" w:space="0" w:color="auto"/>
        <w:right w:val="none" w:sz="0" w:space="0" w:color="auto"/>
      </w:divBdr>
    </w:div>
    <w:div w:id="974875355">
      <w:bodyDiv w:val="1"/>
      <w:marLeft w:val="0"/>
      <w:marRight w:val="0"/>
      <w:marTop w:val="0"/>
      <w:marBottom w:val="0"/>
      <w:divBdr>
        <w:top w:val="none" w:sz="0" w:space="0" w:color="auto"/>
        <w:left w:val="none" w:sz="0" w:space="0" w:color="auto"/>
        <w:bottom w:val="none" w:sz="0" w:space="0" w:color="auto"/>
        <w:right w:val="none" w:sz="0" w:space="0" w:color="auto"/>
      </w:divBdr>
    </w:div>
    <w:div w:id="975137737">
      <w:bodyDiv w:val="1"/>
      <w:marLeft w:val="0"/>
      <w:marRight w:val="0"/>
      <w:marTop w:val="0"/>
      <w:marBottom w:val="0"/>
      <w:divBdr>
        <w:top w:val="none" w:sz="0" w:space="0" w:color="auto"/>
        <w:left w:val="none" w:sz="0" w:space="0" w:color="auto"/>
        <w:bottom w:val="none" w:sz="0" w:space="0" w:color="auto"/>
        <w:right w:val="none" w:sz="0" w:space="0" w:color="auto"/>
      </w:divBdr>
    </w:div>
    <w:div w:id="1007824983">
      <w:bodyDiv w:val="1"/>
      <w:marLeft w:val="0"/>
      <w:marRight w:val="0"/>
      <w:marTop w:val="0"/>
      <w:marBottom w:val="0"/>
      <w:divBdr>
        <w:top w:val="none" w:sz="0" w:space="0" w:color="auto"/>
        <w:left w:val="none" w:sz="0" w:space="0" w:color="auto"/>
        <w:bottom w:val="none" w:sz="0" w:space="0" w:color="auto"/>
        <w:right w:val="none" w:sz="0" w:space="0" w:color="auto"/>
      </w:divBdr>
    </w:div>
    <w:div w:id="1028220504">
      <w:bodyDiv w:val="1"/>
      <w:marLeft w:val="0"/>
      <w:marRight w:val="0"/>
      <w:marTop w:val="0"/>
      <w:marBottom w:val="0"/>
      <w:divBdr>
        <w:top w:val="none" w:sz="0" w:space="0" w:color="auto"/>
        <w:left w:val="none" w:sz="0" w:space="0" w:color="auto"/>
        <w:bottom w:val="none" w:sz="0" w:space="0" w:color="auto"/>
        <w:right w:val="none" w:sz="0" w:space="0" w:color="auto"/>
      </w:divBdr>
    </w:div>
    <w:div w:id="1035347203">
      <w:bodyDiv w:val="1"/>
      <w:marLeft w:val="0"/>
      <w:marRight w:val="0"/>
      <w:marTop w:val="0"/>
      <w:marBottom w:val="0"/>
      <w:divBdr>
        <w:top w:val="none" w:sz="0" w:space="0" w:color="auto"/>
        <w:left w:val="none" w:sz="0" w:space="0" w:color="auto"/>
        <w:bottom w:val="none" w:sz="0" w:space="0" w:color="auto"/>
        <w:right w:val="none" w:sz="0" w:space="0" w:color="auto"/>
      </w:divBdr>
    </w:div>
    <w:div w:id="1043675069">
      <w:bodyDiv w:val="1"/>
      <w:marLeft w:val="0"/>
      <w:marRight w:val="0"/>
      <w:marTop w:val="0"/>
      <w:marBottom w:val="0"/>
      <w:divBdr>
        <w:top w:val="none" w:sz="0" w:space="0" w:color="auto"/>
        <w:left w:val="none" w:sz="0" w:space="0" w:color="auto"/>
        <w:bottom w:val="none" w:sz="0" w:space="0" w:color="auto"/>
        <w:right w:val="none" w:sz="0" w:space="0" w:color="auto"/>
      </w:divBdr>
    </w:div>
    <w:div w:id="1045174534">
      <w:bodyDiv w:val="1"/>
      <w:marLeft w:val="0"/>
      <w:marRight w:val="0"/>
      <w:marTop w:val="0"/>
      <w:marBottom w:val="0"/>
      <w:divBdr>
        <w:top w:val="none" w:sz="0" w:space="0" w:color="auto"/>
        <w:left w:val="none" w:sz="0" w:space="0" w:color="auto"/>
        <w:bottom w:val="none" w:sz="0" w:space="0" w:color="auto"/>
        <w:right w:val="none" w:sz="0" w:space="0" w:color="auto"/>
      </w:divBdr>
    </w:div>
    <w:div w:id="1055813490">
      <w:bodyDiv w:val="1"/>
      <w:marLeft w:val="0"/>
      <w:marRight w:val="0"/>
      <w:marTop w:val="0"/>
      <w:marBottom w:val="0"/>
      <w:divBdr>
        <w:top w:val="none" w:sz="0" w:space="0" w:color="auto"/>
        <w:left w:val="none" w:sz="0" w:space="0" w:color="auto"/>
        <w:bottom w:val="none" w:sz="0" w:space="0" w:color="auto"/>
        <w:right w:val="none" w:sz="0" w:space="0" w:color="auto"/>
      </w:divBdr>
    </w:div>
    <w:div w:id="1065104370">
      <w:bodyDiv w:val="1"/>
      <w:marLeft w:val="0"/>
      <w:marRight w:val="0"/>
      <w:marTop w:val="0"/>
      <w:marBottom w:val="0"/>
      <w:divBdr>
        <w:top w:val="none" w:sz="0" w:space="0" w:color="auto"/>
        <w:left w:val="none" w:sz="0" w:space="0" w:color="auto"/>
        <w:bottom w:val="none" w:sz="0" w:space="0" w:color="auto"/>
        <w:right w:val="none" w:sz="0" w:space="0" w:color="auto"/>
      </w:divBdr>
    </w:div>
    <w:div w:id="1083604026">
      <w:bodyDiv w:val="1"/>
      <w:marLeft w:val="0"/>
      <w:marRight w:val="0"/>
      <w:marTop w:val="0"/>
      <w:marBottom w:val="0"/>
      <w:divBdr>
        <w:top w:val="none" w:sz="0" w:space="0" w:color="auto"/>
        <w:left w:val="none" w:sz="0" w:space="0" w:color="auto"/>
        <w:bottom w:val="none" w:sz="0" w:space="0" w:color="auto"/>
        <w:right w:val="none" w:sz="0" w:space="0" w:color="auto"/>
      </w:divBdr>
    </w:div>
    <w:div w:id="1091898221">
      <w:bodyDiv w:val="1"/>
      <w:marLeft w:val="0"/>
      <w:marRight w:val="0"/>
      <w:marTop w:val="0"/>
      <w:marBottom w:val="0"/>
      <w:divBdr>
        <w:top w:val="none" w:sz="0" w:space="0" w:color="auto"/>
        <w:left w:val="none" w:sz="0" w:space="0" w:color="auto"/>
        <w:bottom w:val="none" w:sz="0" w:space="0" w:color="auto"/>
        <w:right w:val="none" w:sz="0" w:space="0" w:color="auto"/>
      </w:divBdr>
    </w:div>
    <w:div w:id="1100368277">
      <w:bodyDiv w:val="1"/>
      <w:marLeft w:val="0"/>
      <w:marRight w:val="0"/>
      <w:marTop w:val="0"/>
      <w:marBottom w:val="0"/>
      <w:divBdr>
        <w:top w:val="none" w:sz="0" w:space="0" w:color="auto"/>
        <w:left w:val="none" w:sz="0" w:space="0" w:color="auto"/>
        <w:bottom w:val="none" w:sz="0" w:space="0" w:color="auto"/>
        <w:right w:val="none" w:sz="0" w:space="0" w:color="auto"/>
      </w:divBdr>
    </w:div>
    <w:div w:id="1132820064">
      <w:bodyDiv w:val="1"/>
      <w:marLeft w:val="0"/>
      <w:marRight w:val="0"/>
      <w:marTop w:val="0"/>
      <w:marBottom w:val="0"/>
      <w:divBdr>
        <w:top w:val="none" w:sz="0" w:space="0" w:color="auto"/>
        <w:left w:val="none" w:sz="0" w:space="0" w:color="auto"/>
        <w:bottom w:val="none" w:sz="0" w:space="0" w:color="auto"/>
        <w:right w:val="none" w:sz="0" w:space="0" w:color="auto"/>
      </w:divBdr>
    </w:div>
    <w:div w:id="1139109377">
      <w:bodyDiv w:val="1"/>
      <w:marLeft w:val="0"/>
      <w:marRight w:val="0"/>
      <w:marTop w:val="0"/>
      <w:marBottom w:val="0"/>
      <w:divBdr>
        <w:top w:val="none" w:sz="0" w:space="0" w:color="auto"/>
        <w:left w:val="none" w:sz="0" w:space="0" w:color="auto"/>
        <w:bottom w:val="none" w:sz="0" w:space="0" w:color="auto"/>
        <w:right w:val="none" w:sz="0" w:space="0" w:color="auto"/>
      </w:divBdr>
    </w:div>
    <w:div w:id="1160383960">
      <w:bodyDiv w:val="1"/>
      <w:marLeft w:val="0"/>
      <w:marRight w:val="0"/>
      <w:marTop w:val="0"/>
      <w:marBottom w:val="0"/>
      <w:divBdr>
        <w:top w:val="none" w:sz="0" w:space="0" w:color="auto"/>
        <w:left w:val="none" w:sz="0" w:space="0" w:color="auto"/>
        <w:bottom w:val="none" w:sz="0" w:space="0" w:color="auto"/>
        <w:right w:val="none" w:sz="0" w:space="0" w:color="auto"/>
      </w:divBdr>
    </w:div>
    <w:div w:id="1166625626">
      <w:bodyDiv w:val="1"/>
      <w:marLeft w:val="0"/>
      <w:marRight w:val="0"/>
      <w:marTop w:val="0"/>
      <w:marBottom w:val="0"/>
      <w:divBdr>
        <w:top w:val="none" w:sz="0" w:space="0" w:color="auto"/>
        <w:left w:val="none" w:sz="0" w:space="0" w:color="auto"/>
        <w:bottom w:val="none" w:sz="0" w:space="0" w:color="auto"/>
        <w:right w:val="none" w:sz="0" w:space="0" w:color="auto"/>
      </w:divBdr>
    </w:div>
    <w:div w:id="1191841640">
      <w:bodyDiv w:val="1"/>
      <w:marLeft w:val="0"/>
      <w:marRight w:val="0"/>
      <w:marTop w:val="0"/>
      <w:marBottom w:val="0"/>
      <w:divBdr>
        <w:top w:val="none" w:sz="0" w:space="0" w:color="auto"/>
        <w:left w:val="none" w:sz="0" w:space="0" w:color="auto"/>
        <w:bottom w:val="none" w:sz="0" w:space="0" w:color="auto"/>
        <w:right w:val="none" w:sz="0" w:space="0" w:color="auto"/>
      </w:divBdr>
    </w:div>
    <w:div w:id="1195850952">
      <w:bodyDiv w:val="1"/>
      <w:marLeft w:val="0"/>
      <w:marRight w:val="0"/>
      <w:marTop w:val="0"/>
      <w:marBottom w:val="0"/>
      <w:divBdr>
        <w:top w:val="none" w:sz="0" w:space="0" w:color="auto"/>
        <w:left w:val="none" w:sz="0" w:space="0" w:color="auto"/>
        <w:bottom w:val="none" w:sz="0" w:space="0" w:color="auto"/>
        <w:right w:val="none" w:sz="0" w:space="0" w:color="auto"/>
      </w:divBdr>
    </w:div>
    <w:div w:id="1204517965">
      <w:bodyDiv w:val="1"/>
      <w:marLeft w:val="0"/>
      <w:marRight w:val="0"/>
      <w:marTop w:val="0"/>
      <w:marBottom w:val="0"/>
      <w:divBdr>
        <w:top w:val="none" w:sz="0" w:space="0" w:color="auto"/>
        <w:left w:val="none" w:sz="0" w:space="0" w:color="auto"/>
        <w:bottom w:val="none" w:sz="0" w:space="0" w:color="auto"/>
        <w:right w:val="none" w:sz="0" w:space="0" w:color="auto"/>
      </w:divBdr>
    </w:div>
    <w:div w:id="1216963215">
      <w:bodyDiv w:val="1"/>
      <w:marLeft w:val="0"/>
      <w:marRight w:val="0"/>
      <w:marTop w:val="0"/>
      <w:marBottom w:val="0"/>
      <w:divBdr>
        <w:top w:val="none" w:sz="0" w:space="0" w:color="auto"/>
        <w:left w:val="none" w:sz="0" w:space="0" w:color="auto"/>
        <w:bottom w:val="none" w:sz="0" w:space="0" w:color="auto"/>
        <w:right w:val="none" w:sz="0" w:space="0" w:color="auto"/>
      </w:divBdr>
    </w:div>
    <w:div w:id="1228686201">
      <w:bodyDiv w:val="1"/>
      <w:marLeft w:val="0"/>
      <w:marRight w:val="0"/>
      <w:marTop w:val="0"/>
      <w:marBottom w:val="0"/>
      <w:divBdr>
        <w:top w:val="none" w:sz="0" w:space="0" w:color="auto"/>
        <w:left w:val="none" w:sz="0" w:space="0" w:color="auto"/>
        <w:bottom w:val="none" w:sz="0" w:space="0" w:color="auto"/>
        <w:right w:val="none" w:sz="0" w:space="0" w:color="auto"/>
      </w:divBdr>
    </w:div>
    <w:div w:id="1233739752">
      <w:bodyDiv w:val="1"/>
      <w:marLeft w:val="0"/>
      <w:marRight w:val="0"/>
      <w:marTop w:val="0"/>
      <w:marBottom w:val="0"/>
      <w:divBdr>
        <w:top w:val="none" w:sz="0" w:space="0" w:color="auto"/>
        <w:left w:val="none" w:sz="0" w:space="0" w:color="auto"/>
        <w:bottom w:val="none" w:sz="0" w:space="0" w:color="auto"/>
        <w:right w:val="none" w:sz="0" w:space="0" w:color="auto"/>
      </w:divBdr>
    </w:div>
    <w:div w:id="1235161794">
      <w:bodyDiv w:val="1"/>
      <w:marLeft w:val="0"/>
      <w:marRight w:val="0"/>
      <w:marTop w:val="0"/>
      <w:marBottom w:val="0"/>
      <w:divBdr>
        <w:top w:val="none" w:sz="0" w:space="0" w:color="auto"/>
        <w:left w:val="none" w:sz="0" w:space="0" w:color="auto"/>
        <w:bottom w:val="none" w:sz="0" w:space="0" w:color="auto"/>
        <w:right w:val="none" w:sz="0" w:space="0" w:color="auto"/>
      </w:divBdr>
    </w:div>
    <w:div w:id="1243494330">
      <w:bodyDiv w:val="1"/>
      <w:marLeft w:val="0"/>
      <w:marRight w:val="0"/>
      <w:marTop w:val="0"/>
      <w:marBottom w:val="0"/>
      <w:divBdr>
        <w:top w:val="none" w:sz="0" w:space="0" w:color="auto"/>
        <w:left w:val="none" w:sz="0" w:space="0" w:color="auto"/>
        <w:bottom w:val="none" w:sz="0" w:space="0" w:color="auto"/>
        <w:right w:val="none" w:sz="0" w:space="0" w:color="auto"/>
      </w:divBdr>
    </w:div>
    <w:div w:id="1252278370">
      <w:bodyDiv w:val="1"/>
      <w:marLeft w:val="0"/>
      <w:marRight w:val="0"/>
      <w:marTop w:val="0"/>
      <w:marBottom w:val="0"/>
      <w:divBdr>
        <w:top w:val="none" w:sz="0" w:space="0" w:color="auto"/>
        <w:left w:val="none" w:sz="0" w:space="0" w:color="auto"/>
        <w:bottom w:val="none" w:sz="0" w:space="0" w:color="auto"/>
        <w:right w:val="none" w:sz="0" w:space="0" w:color="auto"/>
      </w:divBdr>
    </w:div>
    <w:div w:id="1275330612">
      <w:bodyDiv w:val="1"/>
      <w:marLeft w:val="0"/>
      <w:marRight w:val="0"/>
      <w:marTop w:val="0"/>
      <w:marBottom w:val="0"/>
      <w:divBdr>
        <w:top w:val="none" w:sz="0" w:space="0" w:color="auto"/>
        <w:left w:val="none" w:sz="0" w:space="0" w:color="auto"/>
        <w:bottom w:val="none" w:sz="0" w:space="0" w:color="auto"/>
        <w:right w:val="none" w:sz="0" w:space="0" w:color="auto"/>
      </w:divBdr>
    </w:div>
    <w:div w:id="1287662163">
      <w:bodyDiv w:val="1"/>
      <w:marLeft w:val="0"/>
      <w:marRight w:val="0"/>
      <w:marTop w:val="0"/>
      <w:marBottom w:val="0"/>
      <w:divBdr>
        <w:top w:val="none" w:sz="0" w:space="0" w:color="auto"/>
        <w:left w:val="none" w:sz="0" w:space="0" w:color="auto"/>
        <w:bottom w:val="none" w:sz="0" w:space="0" w:color="auto"/>
        <w:right w:val="none" w:sz="0" w:space="0" w:color="auto"/>
      </w:divBdr>
    </w:div>
    <w:div w:id="1290282681">
      <w:bodyDiv w:val="1"/>
      <w:marLeft w:val="0"/>
      <w:marRight w:val="0"/>
      <w:marTop w:val="0"/>
      <w:marBottom w:val="0"/>
      <w:divBdr>
        <w:top w:val="none" w:sz="0" w:space="0" w:color="auto"/>
        <w:left w:val="none" w:sz="0" w:space="0" w:color="auto"/>
        <w:bottom w:val="none" w:sz="0" w:space="0" w:color="auto"/>
        <w:right w:val="none" w:sz="0" w:space="0" w:color="auto"/>
      </w:divBdr>
    </w:div>
    <w:div w:id="1292518121">
      <w:bodyDiv w:val="1"/>
      <w:marLeft w:val="0"/>
      <w:marRight w:val="0"/>
      <w:marTop w:val="0"/>
      <w:marBottom w:val="0"/>
      <w:divBdr>
        <w:top w:val="none" w:sz="0" w:space="0" w:color="auto"/>
        <w:left w:val="none" w:sz="0" w:space="0" w:color="auto"/>
        <w:bottom w:val="none" w:sz="0" w:space="0" w:color="auto"/>
        <w:right w:val="none" w:sz="0" w:space="0" w:color="auto"/>
      </w:divBdr>
    </w:div>
    <w:div w:id="1316762518">
      <w:bodyDiv w:val="1"/>
      <w:marLeft w:val="0"/>
      <w:marRight w:val="0"/>
      <w:marTop w:val="0"/>
      <w:marBottom w:val="0"/>
      <w:divBdr>
        <w:top w:val="none" w:sz="0" w:space="0" w:color="auto"/>
        <w:left w:val="none" w:sz="0" w:space="0" w:color="auto"/>
        <w:bottom w:val="none" w:sz="0" w:space="0" w:color="auto"/>
        <w:right w:val="none" w:sz="0" w:space="0" w:color="auto"/>
      </w:divBdr>
    </w:div>
    <w:div w:id="1332946185">
      <w:bodyDiv w:val="1"/>
      <w:marLeft w:val="0"/>
      <w:marRight w:val="0"/>
      <w:marTop w:val="0"/>
      <w:marBottom w:val="0"/>
      <w:divBdr>
        <w:top w:val="none" w:sz="0" w:space="0" w:color="auto"/>
        <w:left w:val="none" w:sz="0" w:space="0" w:color="auto"/>
        <w:bottom w:val="none" w:sz="0" w:space="0" w:color="auto"/>
        <w:right w:val="none" w:sz="0" w:space="0" w:color="auto"/>
      </w:divBdr>
    </w:div>
    <w:div w:id="1347319865">
      <w:bodyDiv w:val="1"/>
      <w:marLeft w:val="0"/>
      <w:marRight w:val="0"/>
      <w:marTop w:val="0"/>
      <w:marBottom w:val="0"/>
      <w:divBdr>
        <w:top w:val="none" w:sz="0" w:space="0" w:color="auto"/>
        <w:left w:val="none" w:sz="0" w:space="0" w:color="auto"/>
        <w:bottom w:val="none" w:sz="0" w:space="0" w:color="auto"/>
        <w:right w:val="none" w:sz="0" w:space="0" w:color="auto"/>
      </w:divBdr>
    </w:div>
    <w:div w:id="1355494669">
      <w:bodyDiv w:val="1"/>
      <w:marLeft w:val="0"/>
      <w:marRight w:val="0"/>
      <w:marTop w:val="0"/>
      <w:marBottom w:val="0"/>
      <w:divBdr>
        <w:top w:val="none" w:sz="0" w:space="0" w:color="auto"/>
        <w:left w:val="none" w:sz="0" w:space="0" w:color="auto"/>
        <w:bottom w:val="none" w:sz="0" w:space="0" w:color="auto"/>
        <w:right w:val="none" w:sz="0" w:space="0" w:color="auto"/>
      </w:divBdr>
    </w:div>
    <w:div w:id="1357348689">
      <w:bodyDiv w:val="1"/>
      <w:marLeft w:val="0"/>
      <w:marRight w:val="0"/>
      <w:marTop w:val="0"/>
      <w:marBottom w:val="0"/>
      <w:divBdr>
        <w:top w:val="none" w:sz="0" w:space="0" w:color="auto"/>
        <w:left w:val="none" w:sz="0" w:space="0" w:color="auto"/>
        <w:bottom w:val="none" w:sz="0" w:space="0" w:color="auto"/>
        <w:right w:val="none" w:sz="0" w:space="0" w:color="auto"/>
      </w:divBdr>
    </w:div>
    <w:div w:id="1380201270">
      <w:bodyDiv w:val="1"/>
      <w:marLeft w:val="0"/>
      <w:marRight w:val="0"/>
      <w:marTop w:val="0"/>
      <w:marBottom w:val="0"/>
      <w:divBdr>
        <w:top w:val="none" w:sz="0" w:space="0" w:color="auto"/>
        <w:left w:val="none" w:sz="0" w:space="0" w:color="auto"/>
        <w:bottom w:val="none" w:sz="0" w:space="0" w:color="auto"/>
        <w:right w:val="none" w:sz="0" w:space="0" w:color="auto"/>
      </w:divBdr>
    </w:div>
    <w:div w:id="1381396197">
      <w:bodyDiv w:val="1"/>
      <w:marLeft w:val="0"/>
      <w:marRight w:val="0"/>
      <w:marTop w:val="0"/>
      <w:marBottom w:val="0"/>
      <w:divBdr>
        <w:top w:val="none" w:sz="0" w:space="0" w:color="auto"/>
        <w:left w:val="none" w:sz="0" w:space="0" w:color="auto"/>
        <w:bottom w:val="none" w:sz="0" w:space="0" w:color="auto"/>
        <w:right w:val="none" w:sz="0" w:space="0" w:color="auto"/>
      </w:divBdr>
    </w:div>
    <w:div w:id="1382440564">
      <w:bodyDiv w:val="1"/>
      <w:marLeft w:val="0"/>
      <w:marRight w:val="0"/>
      <w:marTop w:val="0"/>
      <w:marBottom w:val="0"/>
      <w:divBdr>
        <w:top w:val="none" w:sz="0" w:space="0" w:color="auto"/>
        <w:left w:val="none" w:sz="0" w:space="0" w:color="auto"/>
        <w:bottom w:val="none" w:sz="0" w:space="0" w:color="auto"/>
        <w:right w:val="none" w:sz="0" w:space="0" w:color="auto"/>
      </w:divBdr>
    </w:div>
    <w:div w:id="1392801013">
      <w:bodyDiv w:val="1"/>
      <w:marLeft w:val="0"/>
      <w:marRight w:val="0"/>
      <w:marTop w:val="0"/>
      <w:marBottom w:val="0"/>
      <w:divBdr>
        <w:top w:val="none" w:sz="0" w:space="0" w:color="auto"/>
        <w:left w:val="none" w:sz="0" w:space="0" w:color="auto"/>
        <w:bottom w:val="none" w:sz="0" w:space="0" w:color="auto"/>
        <w:right w:val="none" w:sz="0" w:space="0" w:color="auto"/>
      </w:divBdr>
    </w:div>
    <w:div w:id="1404911019">
      <w:bodyDiv w:val="1"/>
      <w:marLeft w:val="0"/>
      <w:marRight w:val="0"/>
      <w:marTop w:val="0"/>
      <w:marBottom w:val="0"/>
      <w:divBdr>
        <w:top w:val="none" w:sz="0" w:space="0" w:color="auto"/>
        <w:left w:val="none" w:sz="0" w:space="0" w:color="auto"/>
        <w:bottom w:val="none" w:sz="0" w:space="0" w:color="auto"/>
        <w:right w:val="none" w:sz="0" w:space="0" w:color="auto"/>
      </w:divBdr>
    </w:div>
    <w:div w:id="1417241977">
      <w:bodyDiv w:val="1"/>
      <w:marLeft w:val="0"/>
      <w:marRight w:val="0"/>
      <w:marTop w:val="0"/>
      <w:marBottom w:val="0"/>
      <w:divBdr>
        <w:top w:val="none" w:sz="0" w:space="0" w:color="auto"/>
        <w:left w:val="none" w:sz="0" w:space="0" w:color="auto"/>
        <w:bottom w:val="none" w:sz="0" w:space="0" w:color="auto"/>
        <w:right w:val="none" w:sz="0" w:space="0" w:color="auto"/>
      </w:divBdr>
    </w:div>
    <w:div w:id="1429081860">
      <w:bodyDiv w:val="1"/>
      <w:marLeft w:val="0"/>
      <w:marRight w:val="0"/>
      <w:marTop w:val="0"/>
      <w:marBottom w:val="0"/>
      <w:divBdr>
        <w:top w:val="none" w:sz="0" w:space="0" w:color="auto"/>
        <w:left w:val="none" w:sz="0" w:space="0" w:color="auto"/>
        <w:bottom w:val="none" w:sz="0" w:space="0" w:color="auto"/>
        <w:right w:val="none" w:sz="0" w:space="0" w:color="auto"/>
      </w:divBdr>
    </w:div>
    <w:div w:id="1447651094">
      <w:bodyDiv w:val="1"/>
      <w:marLeft w:val="0"/>
      <w:marRight w:val="0"/>
      <w:marTop w:val="0"/>
      <w:marBottom w:val="0"/>
      <w:divBdr>
        <w:top w:val="none" w:sz="0" w:space="0" w:color="auto"/>
        <w:left w:val="none" w:sz="0" w:space="0" w:color="auto"/>
        <w:bottom w:val="none" w:sz="0" w:space="0" w:color="auto"/>
        <w:right w:val="none" w:sz="0" w:space="0" w:color="auto"/>
      </w:divBdr>
      <w:divsChild>
        <w:div w:id="1414275355">
          <w:marLeft w:val="0"/>
          <w:marRight w:val="0"/>
          <w:marTop w:val="0"/>
          <w:marBottom w:val="0"/>
          <w:divBdr>
            <w:top w:val="none" w:sz="0" w:space="0" w:color="auto"/>
            <w:left w:val="none" w:sz="0" w:space="0" w:color="auto"/>
            <w:bottom w:val="none" w:sz="0" w:space="0" w:color="auto"/>
            <w:right w:val="none" w:sz="0" w:space="0" w:color="auto"/>
          </w:divBdr>
          <w:divsChild>
            <w:div w:id="1892182823">
              <w:marLeft w:val="0"/>
              <w:marRight w:val="0"/>
              <w:marTop w:val="0"/>
              <w:marBottom w:val="0"/>
              <w:divBdr>
                <w:top w:val="none" w:sz="0" w:space="0" w:color="auto"/>
                <w:left w:val="none" w:sz="0" w:space="0" w:color="auto"/>
                <w:bottom w:val="none" w:sz="0" w:space="0" w:color="auto"/>
                <w:right w:val="none" w:sz="0" w:space="0" w:color="auto"/>
              </w:divBdr>
            </w:div>
          </w:divsChild>
        </w:div>
        <w:div w:id="1143615670">
          <w:marLeft w:val="0"/>
          <w:marRight w:val="0"/>
          <w:marTop w:val="0"/>
          <w:marBottom w:val="0"/>
          <w:divBdr>
            <w:top w:val="none" w:sz="0" w:space="0" w:color="auto"/>
            <w:left w:val="none" w:sz="0" w:space="0" w:color="auto"/>
            <w:bottom w:val="none" w:sz="0" w:space="0" w:color="auto"/>
            <w:right w:val="none" w:sz="0" w:space="0" w:color="auto"/>
          </w:divBdr>
          <w:divsChild>
            <w:div w:id="1648389469">
              <w:marLeft w:val="0"/>
              <w:marRight w:val="0"/>
              <w:marTop w:val="0"/>
              <w:marBottom w:val="0"/>
              <w:divBdr>
                <w:top w:val="none" w:sz="0" w:space="0" w:color="auto"/>
                <w:left w:val="none" w:sz="0" w:space="0" w:color="auto"/>
                <w:bottom w:val="none" w:sz="0" w:space="0" w:color="auto"/>
                <w:right w:val="none" w:sz="0" w:space="0" w:color="auto"/>
              </w:divBdr>
            </w:div>
          </w:divsChild>
        </w:div>
        <w:div w:id="1417484238">
          <w:marLeft w:val="0"/>
          <w:marRight w:val="0"/>
          <w:marTop w:val="0"/>
          <w:marBottom w:val="0"/>
          <w:divBdr>
            <w:top w:val="none" w:sz="0" w:space="0" w:color="auto"/>
            <w:left w:val="none" w:sz="0" w:space="0" w:color="auto"/>
            <w:bottom w:val="none" w:sz="0" w:space="0" w:color="auto"/>
            <w:right w:val="none" w:sz="0" w:space="0" w:color="auto"/>
          </w:divBdr>
          <w:divsChild>
            <w:div w:id="139122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22056">
      <w:bodyDiv w:val="1"/>
      <w:marLeft w:val="0"/>
      <w:marRight w:val="0"/>
      <w:marTop w:val="0"/>
      <w:marBottom w:val="0"/>
      <w:divBdr>
        <w:top w:val="none" w:sz="0" w:space="0" w:color="auto"/>
        <w:left w:val="none" w:sz="0" w:space="0" w:color="auto"/>
        <w:bottom w:val="none" w:sz="0" w:space="0" w:color="auto"/>
        <w:right w:val="none" w:sz="0" w:space="0" w:color="auto"/>
      </w:divBdr>
    </w:div>
    <w:div w:id="1487476764">
      <w:bodyDiv w:val="1"/>
      <w:marLeft w:val="0"/>
      <w:marRight w:val="0"/>
      <w:marTop w:val="0"/>
      <w:marBottom w:val="0"/>
      <w:divBdr>
        <w:top w:val="none" w:sz="0" w:space="0" w:color="auto"/>
        <w:left w:val="none" w:sz="0" w:space="0" w:color="auto"/>
        <w:bottom w:val="none" w:sz="0" w:space="0" w:color="auto"/>
        <w:right w:val="none" w:sz="0" w:space="0" w:color="auto"/>
      </w:divBdr>
      <w:divsChild>
        <w:div w:id="2130202208">
          <w:marLeft w:val="0"/>
          <w:marRight w:val="0"/>
          <w:marTop w:val="0"/>
          <w:marBottom w:val="0"/>
          <w:divBdr>
            <w:top w:val="none" w:sz="0" w:space="0" w:color="auto"/>
            <w:left w:val="none" w:sz="0" w:space="0" w:color="auto"/>
            <w:bottom w:val="none" w:sz="0" w:space="0" w:color="auto"/>
            <w:right w:val="none" w:sz="0" w:space="0" w:color="auto"/>
          </w:divBdr>
        </w:div>
      </w:divsChild>
    </w:div>
    <w:div w:id="1489902386">
      <w:bodyDiv w:val="1"/>
      <w:marLeft w:val="0"/>
      <w:marRight w:val="0"/>
      <w:marTop w:val="0"/>
      <w:marBottom w:val="0"/>
      <w:divBdr>
        <w:top w:val="none" w:sz="0" w:space="0" w:color="auto"/>
        <w:left w:val="none" w:sz="0" w:space="0" w:color="auto"/>
        <w:bottom w:val="none" w:sz="0" w:space="0" w:color="auto"/>
        <w:right w:val="none" w:sz="0" w:space="0" w:color="auto"/>
      </w:divBdr>
      <w:divsChild>
        <w:div w:id="1030258569">
          <w:marLeft w:val="0"/>
          <w:marRight w:val="0"/>
          <w:marTop w:val="360"/>
          <w:marBottom w:val="360"/>
          <w:divBdr>
            <w:top w:val="none" w:sz="0" w:space="0" w:color="auto"/>
            <w:left w:val="none" w:sz="0" w:space="0" w:color="auto"/>
            <w:bottom w:val="none" w:sz="0" w:space="0" w:color="auto"/>
            <w:right w:val="none" w:sz="0" w:space="0" w:color="auto"/>
          </w:divBdr>
        </w:div>
      </w:divsChild>
    </w:div>
    <w:div w:id="1491673179">
      <w:bodyDiv w:val="1"/>
      <w:marLeft w:val="0"/>
      <w:marRight w:val="0"/>
      <w:marTop w:val="0"/>
      <w:marBottom w:val="0"/>
      <w:divBdr>
        <w:top w:val="none" w:sz="0" w:space="0" w:color="auto"/>
        <w:left w:val="none" w:sz="0" w:space="0" w:color="auto"/>
        <w:bottom w:val="none" w:sz="0" w:space="0" w:color="auto"/>
        <w:right w:val="none" w:sz="0" w:space="0" w:color="auto"/>
      </w:divBdr>
    </w:div>
    <w:div w:id="1511798617">
      <w:bodyDiv w:val="1"/>
      <w:marLeft w:val="0"/>
      <w:marRight w:val="0"/>
      <w:marTop w:val="0"/>
      <w:marBottom w:val="0"/>
      <w:divBdr>
        <w:top w:val="none" w:sz="0" w:space="0" w:color="auto"/>
        <w:left w:val="none" w:sz="0" w:space="0" w:color="auto"/>
        <w:bottom w:val="none" w:sz="0" w:space="0" w:color="auto"/>
        <w:right w:val="none" w:sz="0" w:space="0" w:color="auto"/>
      </w:divBdr>
    </w:div>
    <w:div w:id="1520580109">
      <w:bodyDiv w:val="1"/>
      <w:marLeft w:val="0"/>
      <w:marRight w:val="0"/>
      <w:marTop w:val="0"/>
      <w:marBottom w:val="0"/>
      <w:divBdr>
        <w:top w:val="none" w:sz="0" w:space="0" w:color="auto"/>
        <w:left w:val="none" w:sz="0" w:space="0" w:color="auto"/>
        <w:bottom w:val="none" w:sz="0" w:space="0" w:color="auto"/>
        <w:right w:val="none" w:sz="0" w:space="0" w:color="auto"/>
      </w:divBdr>
    </w:div>
    <w:div w:id="1529374389">
      <w:bodyDiv w:val="1"/>
      <w:marLeft w:val="0"/>
      <w:marRight w:val="0"/>
      <w:marTop w:val="0"/>
      <w:marBottom w:val="0"/>
      <w:divBdr>
        <w:top w:val="none" w:sz="0" w:space="0" w:color="auto"/>
        <w:left w:val="none" w:sz="0" w:space="0" w:color="auto"/>
        <w:bottom w:val="none" w:sz="0" w:space="0" w:color="auto"/>
        <w:right w:val="none" w:sz="0" w:space="0" w:color="auto"/>
      </w:divBdr>
    </w:div>
    <w:div w:id="1534345681">
      <w:bodyDiv w:val="1"/>
      <w:marLeft w:val="0"/>
      <w:marRight w:val="0"/>
      <w:marTop w:val="0"/>
      <w:marBottom w:val="0"/>
      <w:divBdr>
        <w:top w:val="none" w:sz="0" w:space="0" w:color="auto"/>
        <w:left w:val="none" w:sz="0" w:space="0" w:color="auto"/>
        <w:bottom w:val="none" w:sz="0" w:space="0" w:color="auto"/>
        <w:right w:val="none" w:sz="0" w:space="0" w:color="auto"/>
      </w:divBdr>
    </w:div>
    <w:div w:id="1535115304">
      <w:bodyDiv w:val="1"/>
      <w:marLeft w:val="0"/>
      <w:marRight w:val="0"/>
      <w:marTop w:val="0"/>
      <w:marBottom w:val="0"/>
      <w:divBdr>
        <w:top w:val="none" w:sz="0" w:space="0" w:color="auto"/>
        <w:left w:val="none" w:sz="0" w:space="0" w:color="auto"/>
        <w:bottom w:val="none" w:sz="0" w:space="0" w:color="auto"/>
        <w:right w:val="none" w:sz="0" w:space="0" w:color="auto"/>
      </w:divBdr>
    </w:div>
    <w:div w:id="1535577431">
      <w:bodyDiv w:val="1"/>
      <w:marLeft w:val="0"/>
      <w:marRight w:val="0"/>
      <w:marTop w:val="0"/>
      <w:marBottom w:val="0"/>
      <w:divBdr>
        <w:top w:val="none" w:sz="0" w:space="0" w:color="auto"/>
        <w:left w:val="none" w:sz="0" w:space="0" w:color="auto"/>
        <w:bottom w:val="none" w:sz="0" w:space="0" w:color="auto"/>
        <w:right w:val="none" w:sz="0" w:space="0" w:color="auto"/>
      </w:divBdr>
    </w:div>
    <w:div w:id="1550534673">
      <w:bodyDiv w:val="1"/>
      <w:marLeft w:val="0"/>
      <w:marRight w:val="0"/>
      <w:marTop w:val="0"/>
      <w:marBottom w:val="0"/>
      <w:divBdr>
        <w:top w:val="none" w:sz="0" w:space="0" w:color="auto"/>
        <w:left w:val="none" w:sz="0" w:space="0" w:color="auto"/>
        <w:bottom w:val="none" w:sz="0" w:space="0" w:color="auto"/>
        <w:right w:val="none" w:sz="0" w:space="0" w:color="auto"/>
      </w:divBdr>
    </w:div>
    <w:div w:id="1571650905">
      <w:bodyDiv w:val="1"/>
      <w:marLeft w:val="0"/>
      <w:marRight w:val="0"/>
      <w:marTop w:val="0"/>
      <w:marBottom w:val="0"/>
      <w:divBdr>
        <w:top w:val="none" w:sz="0" w:space="0" w:color="auto"/>
        <w:left w:val="none" w:sz="0" w:space="0" w:color="auto"/>
        <w:bottom w:val="none" w:sz="0" w:space="0" w:color="auto"/>
        <w:right w:val="none" w:sz="0" w:space="0" w:color="auto"/>
      </w:divBdr>
      <w:divsChild>
        <w:div w:id="920259921">
          <w:marLeft w:val="0"/>
          <w:marRight w:val="0"/>
          <w:marTop w:val="0"/>
          <w:marBottom w:val="0"/>
          <w:divBdr>
            <w:top w:val="none" w:sz="0" w:space="0" w:color="auto"/>
            <w:left w:val="none" w:sz="0" w:space="0" w:color="auto"/>
            <w:bottom w:val="none" w:sz="0" w:space="0" w:color="auto"/>
            <w:right w:val="none" w:sz="0" w:space="0" w:color="auto"/>
          </w:divBdr>
        </w:div>
      </w:divsChild>
    </w:div>
    <w:div w:id="1576742950">
      <w:bodyDiv w:val="1"/>
      <w:marLeft w:val="0"/>
      <w:marRight w:val="0"/>
      <w:marTop w:val="0"/>
      <w:marBottom w:val="0"/>
      <w:divBdr>
        <w:top w:val="none" w:sz="0" w:space="0" w:color="auto"/>
        <w:left w:val="none" w:sz="0" w:space="0" w:color="auto"/>
        <w:bottom w:val="none" w:sz="0" w:space="0" w:color="auto"/>
        <w:right w:val="none" w:sz="0" w:space="0" w:color="auto"/>
      </w:divBdr>
    </w:div>
    <w:div w:id="1585453691">
      <w:bodyDiv w:val="1"/>
      <w:marLeft w:val="0"/>
      <w:marRight w:val="0"/>
      <w:marTop w:val="0"/>
      <w:marBottom w:val="0"/>
      <w:divBdr>
        <w:top w:val="none" w:sz="0" w:space="0" w:color="auto"/>
        <w:left w:val="none" w:sz="0" w:space="0" w:color="auto"/>
        <w:bottom w:val="none" w:sz="0" w:space="0" w:color="auto"/>
        <w:right w:val="none" w:sz="0" w:space="0" w:color="auto"/>
      </w:divBdr>
    </w:div>
    <w:div w:id="1600940532">
      <w:bodyDiv w:val="1"/>
      <w:marLeft w:val="0"/>
      <w:marRight w:val="0"/>
      <w:marTop w:val="0"/>
      <w:marBottom w:val="0"/>
      <w:divBdr>
        <w:top w:val="none" w:sz="0" w:space="0" w:color="auto"/>
        <w:left w:val="none" w:sz="0" w:space="0" w:color="auto"/>
        <w:bottom w:val="none" w:sz="0" w:space="0" w:color="auto"/>
        <w:right w:val="none" w:sz="0" w:space="0" w:color="auto"/>
      </w:divBdr>
    </w:div>
    <w:div w:id="1622690916">
      <w:bodyDiv w:val="1"/>
      <w:marLeft w:val="0"/>
      <w:marRight w:val="0"/>
      <w:marTop w:val="0"/>
      <w:marBottom w:val="0"/>
      <w:divBdr>
        <w:top w:val="none" w:sz="0" w:space="0" w:color="auto"/>
        <w:left w:val="none" w:sz="0" w:space="0" w:color="auto"/>
        <w:bottom w:val="none" w:sz="0" w:space="0" w:color="auto"/>
        <w:right w:val="none" w:sz="0" w:space="0" w:color="auto"/>
      </w:divBdr>
    </w:div>
    <w:div w:id="1647468983">
      <w:bodyDiv w:val="1"/>
      <w:marLeft w:val="0"/>
      <w:marRight w:val="0"/>
      <w:marTop w:val="0"/>
      <w:marBottom w:val="0"/>
      <w:divBdr>
        <w:top w:val="none" w:sz="0" w:space="0" w:color="auto"/>
        <w:left w:val="none" w:sz="0" w:space="0" w:color="auto"/>
        <w:bottom w:val="none" w:sz="0" w:space="0" w:color="auto"/>
        <w:right w:val="none" w:sz="0" w:space="0" w:color="auto"/>
      </w:divBdr>
    </w:div>
    <w:div w:id="1651204800">
      <w:bodyDiv w:val="1"/>
      <w:marLeft w:val="0"/>
      <w:marRight w:val="0"/>
      <w:marTop w:val="0"/>
      <w:marBottom w:val="0"/>
      <w:divBdr>
        <w:top w:val="none" w:sz="0" w:space="0" w:color="auto"/>
        <w:left w:val="none" w:sz="0" w:space="0" w:color="auto"/>
        <w:bottom w:val="none" w:sz="0" w:space="0" w:color="auto"/>
        <w:right w:val="none" w:sz="0" w:space="0" w:color="auto"/>
      </w:divBdr>
    </w:div>
    <w:div w:id="1653173889">
      <w:bodyDiv w:val="1"/>
      <w:marLeft w:val="0"/>
      <w:marRight w:val="0"/>
      <w:marTop w:val="0"/>
      <w:marBottom w:val="0"/>
      <w:divBdr>
        <w:top w:val="none" w:sz="0" w:space="0" w:color="auto"/>
        <w:left w:val="none" w:sz="0" w:space="0" w:color="auto"/>
        <w:bottom w:val="none" w:sz="0" w:space="0" w:color="auto"/>
        <w:right w:val="none" w:sz="0" w:space="0" w:color="auto"/>
      </w:divBdr>
    </w:div>
    <w:div w:id="1658997774">
      <w:bodyDiv w:val="1"/>
      <w:marLeft w:val="0"/>
      <w:marRight w:val="0"/>
      <w:marTop w:val="0"/>
      <w:marBottom w:val="0"/>
      <w:divBdr>
        <w:top w:val="none" w:sz="0" w:space="0" w:color="auto"/>
        <w:left w:val="none" w:sz="0" w:space="0" w:color="auto"/>
        <w:bottom w:val="none" w:sz="0" w:space="0" w:color="auto"/>
        <w:right w:val="none" w:sz="0" w:space="0" w:color="auto"/>
      </w:divBdr>
    </w:div>
    <w:div w:id="1659577020">
      <w:bodyDiv w:val="1"/>
      <w:marLeft w:val="0"/>
      <w:marRight w:val="0"/>
      <w:marTop w:val="0"/>
      <w:marBottom w:val="0"/>
      <w:divBdr>
        <w:top w:val="none" w:sz="0" w:space="0" w:color="auto"/>
        <w:left w:val="none" w:sz="0" w:space="0" w:color="auto"/>
        <w:bottom w:val="none" w:sz="0" w:space="0" w:color="auto"/>
        <w:right w:val="none" w:sz="0" w:space="0" w:color="auto"/>
      </w:divBdr>
    </w:div>
    <w:div w:id="1683968125">
      <w:bodyDiv w:val="1"/>
      <w:marLeft w:val="0"/>
      <w:marRight w:val="0"/>
      <w:marTop w:val="0"/>
      <w:marBottom w:val="0"/>
      <w:divBdr>
        <w:top w:val="none" w:sz="0" w:space="0" w:color="auto"/>
        <w:left w:val="none" w:sz="0" w:space="0" w:color="auto"/>
        <w:bottom w:val="none" w:sz="0" w:space="0" w:color="auto"/>
        <w:right w:val="none" w:sz="0" w:space="0" w:color="auto"/>
      </w:divBdr>
    </w:div>
    <w:div w:id="1688025268">
      <w:bodyDiv w:val="1"/>
      <w:marLeft w:val="0"/>
      <w:marRight w:val="0"/>
      <w:marTop w:val="0"/>
      <w:marBottom w:val="0"/>
      <w:divBdr>
        <w:top w:val="none" w:sz="0" w:space="0" w:color="auto"/>
        <w:left w:val="none" w:sz="0" w:space="0" w:color="auto"/>
        <w:bottom w:val="none" w:sz="0" w:space="0" w:color="auto"/>
        <w:right w:val="none" w:sz="0" w:space="0" w:color="auto"/>
      </w:divBdr>
    </w:div>
    <w:div w:id="1707100146">
      <w:bodyDiv w:val="1"/>
      <w:marLeft w:val="0"/>
      <w:marRight w:val="0"/>
      <w:marTop w:val="0"/>
      <w:marBottom w:val="0"/>
      <w:divBdr>
        <w:top w:val="none" w:sz="0" w:space="0" w:color="auto"/>
        <w:left w:val="none" w:sz="0" w:space="0" w:color="auto"/>
        <w:bottom w:val="none" w:sz="0" w:space="0" w:color="auto"/>
        <w:right w:val="none" w:sz="0" w:space="0" w:color="auto"/>
      </w:divBdr>
    </w:div>
    <w:div w:id="1708868690">
      <w:bodyDiv w:val="1"/>
      <w:marLeft w:val="0"/>
      <w:marRight w:val="0"/>
      <w:marTop w:val="0"/>
      <w:marBottom w:val="0"/>
      <w:divBdr>
        <w:top w:val="none" w:sz="0" w:space="0" w:color="auto"/>
        <w:left w:val="none" w:sz="0" w:space="0" w:color="auto"/>
        <w:bottom w:val="none" w:sz="0" w:space="0" w:color="auto"/>
        <w:right w:val="none" w:sz="0" w:space="0" w:color="auto"/>
      </w:divBdr>
    </w:div>
    <w:div w:id="1709914230">
      <w:bodyDiv w:val="1"/>
      <w:marLeft w:val="0"/>
      <w:marRight w:val="0"/>
      <w:marTop w:val="0"/>
      <w:marBottom w:val="0"/>
      <w:divBdr>
        <w:top w:val="none" w:sz="0" w:space="0" w:color="auto"/>
        <w:left w:val="none" w:sz="0" w:space="0" w:color="auto"/>
        <w:bottom w:val="none" w:sz="0" w:space="0" w:color="auto"/>
        <w:right w:val="none" w:sz="0" w:space="0" w:color="auto"/>
      </w:divBdr>
      <w:divsChild>
        <w:div w:id="2036038404">
          <w:marLeft w:val="0"/>
          <w:marRight w:val="0"/>
          <w:marTop w:val="0"/>
          <w:marBottom w:val="0"/>
          <w:divBdr>
            <w:top w:val="none" w:sz="0" w:space="0" w:color="auto"/>
            <w:left w:val="none" w:sz="0" w:space="0" w:color="auto"/>
            <w:bottom w:val="none" w:sz="0" w:space="0" w:color="auto"/>
            <w:right w:val="none" w:sz="0" w:space="0" w:color="auto"/>
          </w:divBdr>
        </w:div>
      </w:divsChild>
    </w:div>
    <w:div w:id="1718505505">
      <w:bodyDiv w:val="1"/>
      <w:marLeft w:val="0"/>
      <w:marRight w:val="0"/>
      <w:marTop w:val="0"/>
      <w:marBottom w:val="0"/>
      <w:divBdr>
        <w:top w:val="none" w:sz="0" w:space="0" w:color="auto"/>
        <w:left w:val="none" w:sz="0" w:space="0" w:color="auto"/>
        <w:bottom w:val="none" w:sz="0" w:space="0" w:color="auto"/>
        <w:right w:val="none" w:sz="0" w:space="0" w:color="auto"/>
      </w:divBdr>
    </w:div>
    <w:div w:id="1721591290">
      <w:bodyDiv w:val="1"/>
      <w:marLeft w:val="0"/>
      <w:marRight w:val="0"/>
      <w:marTop w:val="0"/>
      <w:marBottom w:val="0"/>
      <w:divBdr>
        <w:top w:val="none" w:sz="0" w:space="0" w:color="auto"/>
        <w:left w:val="none" w:sz="0" w:space="0" w:color="auto"/>
        <w:bottom w:val="none" w:sz="0" w:space="0" w:color="auto"/>
        <w:right w:val="none" w:sz="0" w:space="0" w:color="auto"/>
      </w:divBdr>
    </w:div>
    <w:div w:id="1726563066">
      <w:bodyDiv w:val="1"/>
      <w:marLeft w:val="0"/>
      <w:marRight w:val="0"/>
      <w:marTop w:val="0"/>
      <w:marBottom w:val="0"/>
      <w:divBdr>
        <w:top w:val="none" w:sz="0" w:space="0" w:color="auto"/>
        <w:left w:val="none" w:sz="0" w:space="0" w:color="auto"/>
        <w:bottom w:val="none" w:sz="0" w:space="0" w:color="auto"/>
        <w:right w:val="none" w:sz="0" w:space="0" w:color="auto"/>
      </w:divBdr>
    </w:div>
    <w:div w:id="1730417044">
      <w:bodyDiv w:val="1"/>
      <w:marLeft w:val="0"/>
      <w:marRight w:val="0"/>
      <w:marTop w:val="0"/>
      <w:marBottom w:val="0"/>
      <w:divBdr>
        <w:top w:val="none" w:sz="0" w:space="0" w:color="auto"/>
        <w:left w:val="none" w:sz="0" w:space="0" w:color="auto"/>
        <w:bottom w:val="none" w:sz="0" w:space="0" w:color="auto"/>
        <w:right w:val="none" w:sz="0" w:space="0" w:color="auto"/>
      </w:divBdr>
    </w:div>
    <w:div w:id="1737820747">
      <w:bodyDiv w:val="1"/>
      <w:marLeft w:val="0"/>
      <w:marRight w:val="0"/>
      <w:marTop w:val="0"/>
      <w:marBottom w:val="0"/>
      <w:divBdr>
        <w:top w:val="none" w:sz="0" w:space="0" w:color="auto"/>
        <w:left w:val="none" w:sz="0" w:space="0" w:color="auto"/>
        <w:bottom w:val="none" w:sz="0" w:space="0" w:color="auto"/>
        <w:right w:val="none" w:sz="0" w:space="0" w:color="auto"/>
      </w:divBdr>
    </w:div>
    <w:div w:id="1746881728">
      <w:bodyDiv w:val="1"/>
      <w:marLeft w:val="0"/>
      <w:marRight w:val="0"/>
      <w:marTop w:val="0"/>
      <w:marBottom w:val="0"/>
      <w:divBdr>
        <w:top w:val="none" w:sz="0" w:space="0" w:color="auto"/>
        <w:left w:val="none" w:sz="0" w:space="0" w:color="auto"/>
        <w:bottom w:val="none" w:sz="0" w:space="0" w:color="auto"/>
        <w:right w:val="none" w:sz="0" w:space="0" w:color="auto"/>
      </w:divBdr>
    </w:div>
    <w:div w:id="1751389511">
      <w:bodyDiv w:val="1"/>
      <w:marLeft w:val="0"/>
      <w:marRight w:val="0"/>
      <w:marTop w:val="0"/>
      <w:marBottom w:val="0"/>
      <w:divBdr>
        <w:top w:val="none" w:sz="0" w:space="0" w:color="auto"/>
        <w:left w:val="none" w:sz="0" w:space="0" w:color="auto"/>
        <w:bottom w:val="none" w:sz="0" w:space="0" w:color="auto"/>
        <w:right w:val="none" w:sz="0" w:space="0" w:color="auto"/>
      </w:divBdr>
    </w:div>
    <w:div w:id="1757287156">
      <w:bodyDiv w:val="1"/>
      <w:marLeft w:val="0"/>
      <w:marRight w:val="0"/>
      <w:marTop w:val="0"/>
      <w:marBottom w:val="0"/>
      <w:divBdr>
        <w:top w:val="none" w:sz="0" w:space="0" w:color="auto"/>
        <w:left w:val="none" w:sz="0" w:space="0" w:color="auto"/>
        <w:bottom w:val="none" w:sz="0" w:space="0" w:color="auto"/>
        <w:right w:val="none" w:sz="0" w:space="0" w:color="auto"/>
      </w:divBdr>
    </w:div>
    <w:div w:id="1761636410">
      <w:bodyDiv w:val="1"/>
      <w:marLeft w:val="0"/>
      <w:marRight w:val="0"/>
      <w:marTop w:val="0"/>
      <w:marBottom w:val="0"/>
      <w:divBdr>
        <w:top w:val="none" w:sz="0" w:space="0" w:color="auto"/>
        <w:left w:val="none" w:sz="0" w:space="0" w:color="auto"/>
        <w:bottom w:val="none" w:sz="0" w:space="0" w:color="auto"/>
        <w:right w:val="none" w:sz="0" w:space="0" w:color="auto"/>
      </w:divBdr>
    </w:div>
    <w:div w:id="1762606181">
      <w:bodyDiv w:val="1"/>
      <w:marLeft w:val="0"/>
      <w:marRight w:val="0"/>
      <w:marTop w:val="0"/>
      <w:marBottom w:val="0"/>
      <w:divBdr>
        <w:top w:val="none" w:sz="0" w:space="0" w:color="auto"/>
        <w:left w:val="none" w:sz="0" w:space="0" w:color="auto"/>
        <w:bottom w:val="none" w:sz="0" w:space="0" w:color="auto"/>
        <w:right w:val="none" w:sz="0" w:space="0" w:color="auto"/>
      </w:divBdr>
    </w:div>
    <w:div w:id="1765762734">
      <w:bodyDiv w:val="1"/>
      <w:marLeft w:val="0"/>
      <w:marRight w:val="0"/>
      <w:marTop w:val="0"/>
      <w:marBottom w:val="0"/>
      <w:divBdr>
        <w:top w:val="none" w:sz="0" w:space="0" w:color="auto"/>
        <w:left w:val="none" w:sz="0" w:space="0" w:color="auto"/>
        <w:bottom w:val="none" w:sz="0" w:space="0" w:color="auto"/>
        <w:right w:val="none" w:sz="0" w:space="0" w:color="auto"/>
      </w:divBdr>
    </w:div>
    <w:div w:id="1781873581">
      <w:bodyDiv w:val="1"/>
      <w:marLeft w:val="0"/>
      <w:marRight w:val="0"/>
      <w:marTop w:val="0"/>
      <w:marBottom w:val="0"/>
      <w:divBdr>
        <w:top w:val="none" w:sz="0" w:space="0" w:color="auto"/>
        <w:left w:val="none" w:sz="0" w:space="0" w:color="auto"/>
        <w:bottom w:val="none" w:sz="0" w:space="0" w:color="auto"/>
        <w:right w:val="none" w:sz="0" w:space="0" w:color="auto"/>
      </w:divBdr>
    </w:div>
    <w:div w:id="1790582407">
      <w:bodyDiv w:val="1"/>
      <w:marLeft w:val="0"/>
      <w:marRight w:val="0"/>
      <w:marTop w:val="0"/>
      <w:marBottom w:val="0"/>
      <w:divBdr>
        <w:top w:val="none" w:sz="0" w:space="0" w:color="auto"/>
        <w:left w:val="none" w:sz="0" w:space="0" w:color="auto"/>
        <w:bottom w:val="none" w:sz="0" w:space="0" w:color="auto"/>
        <w:right w:val="none" w:sz="0" w:space="0" w:color="auto"/>
      </w:divBdr>
    </w:div>
    <w:div w:id="1793401761">
      <w:bodyDiv w:val="1"/>
      <w:marLeft w:val="0"/>
      <w:marRight w:val="0"/>
      <w:marTop w:val="0"/>
      <w:marBottom w:val="0"/>
      <w:divBdr>
        <w:top w:val="none" w:sz="0" w:space="0" w:color="auto"/>
        <w:left w:val="none" w:sz="0" w:space="0" w:color="auto"/>
        <w:bottom w:val="none" w:sz="0" w:space="0" w:color="auto"/>
        <w:right w:val="none" w:sz="0" w:space="0" w:color="auto"/>
      </w:divBdr>
    </w:div>
    <w:div w:id="1798379099">
      <w:bodyDiv w:val="1"/>
      <w:marLeft w:val="0"/>
      <w:marRight w:val="0"/>
      <w:marTop w:val="0"/>
      <w:marBottom w:val="0"/>
      <w:divBdr>
        <w:top w:val="none" w:sz="0" w:space="0" w:color="auto"/>
        <w:left w:val="none" w:sz="0" w:space="0" w:color="auto"/>
        <w:bottom w:val="none" w:sz="0" w:space="0" w:color="auto"/>
        <w:right w:val="none" w:sz="0" w:space="0" w:color="auto"/>
      </w:divBdr>
    </w:div>
    <w:div w:id="1803694077">
      <w:bodyDiv w:val="1"/>
      <w:marLeft w:val="0"/>
      <w:marRight w:val="0"/>
      <w:marTop w:val="0"/>
      <w:marBottom w:val="0"/>
      <w:divBdr>
        <w:top w:val="none" w:sz="0" w:space="0" w:color="auto"/>
        <w:left w:val="none" w:sz="0" w:space="0" w:color="auto"/>
        <w:bottom w:val="none" w:sz="0" w:space="0" w:color="auto"/>
        <w:right w:val="none" w:sz="0" w:space="0" w:color="auto"/>
      </w:divBdr>
    </w:div>
    <w:div w:id="1810053809">
      <w:bodyDiv w:val="1"/>
      <w:marLeft w:val="0"/>
      <w:marRight w:val="0"/>
      <w:marTop w:val="0"/>
      <w:marBottom w:val="0"/>
      <w:divBdr>
        <w:top w:val="none" w:sz="0" w:space="0" w:color="auto"/>
        <w:left w:val="none" w:sz="0" w:space="0" w:color="auto"/>
        <w:bottom w:val="none" w:sz="0" w:space="0" w:color="auto"/>
        <w:right w:val="none" w:sz="0" w:space="0" w:color="auto"/>
      </w:divBdr>
    </w:div>
    <w:div w:id="1819760384">
      <w:bodyDiv w:val="1"/>
      <w:marLeft w:val="0"/>
      <w:marRight w:val="0"/>
      <w:marTop w:val="0"/>
      <w:marBottom w:val="0"/>
      <w:divBdr>
        <w:top w:val="none" w:sz="0" w:space="0" w:color="auto"/>
        <w:left w:val="none" w:sz="0" w:space="0" w:color="auto"/>
        <w:bottom w:val="none" w:sz="0" w:space="0" w:color="auto"/>
        <w:right w:val="none" w:sz="0" w:space="0" w:color="auto"/>
      </w:divBdr>
    </w:div>
    <w:div w:id="1826359878">
      <w:bodyDiv w:val="1"/>
      <w:marLeft w:val="0"/>
      <w:marRight w:val="0"/>
      <w:marTop w:val="0"/>
      <w:marBottom w:val="0"/>
      <w:divBdr>
        <w:top w:val="none" w:sz="0" w:space="0" w:color="auto"/>
        <w:left w:val="none" w:sz="0" w:space="0" w:color="auto"/>
        <w:bottom w:val="none" w:sz="0" w:space="0" w:color="auto"/>
        <w:right w:val="none" w:sz="0" w:space="0" w:color="auto"/>
      </w:divBdr>
    </w:div>
    <w:div w:id="1827280592">
      <w:bodyDiv w:val="1"/>
      <w:marLeft w:val="0"/>
      <w:marRight w:val="0"/>
      <w:marTop w:val="0"/>
      <w:marBottom w:val="0"/>
      <w:divBdr>
        <w:top w:val="none" w:sz="0" w:space="0" w:color="auto"/>
        <w:left w:val="none" w:sz="0" w:space="0" w:color="auto"/>
        <w:bottom w:val="none" w:sz="0" w:space="0" w:color="auto"/>
        <w:right w:val="none" w:sz="0" w:space="0" w:color="auto"/>
      </w:divBdr>
    </w:div>
    <w:div w:id="1829438739">
      <w:bodyDiv w:val="1"/>
      <w:marLeft w:val="0"/>
      <w:marRight w:val="0"/>
      <w:marTop w:val="0"/>
      <w:marBottom w:val="0"/>
      <w:divBdr>
        <w:top w:val="none" w:sz="0" w:space="0" w:color="auto"/>
        <w:left w:val="none" w:sz="0" w:space="0" w:color="auto"/>
        <w:bottom w:val="none" w:sz="0" w:space="0" w:color="auto"/>
        <w:right w:val="none" w:sz="0" w:space="0" w:color="auto"/>
      </w:divBdr>
    </w:div>
    <w:div w:id="1833597159">
      <w:bodyDiv w:val="1"/>
      <w:marLeft w:val="0"/>
      <w:marRight w:val="0"/>
      <w:marTop w:val="0"/>
      <w:marBottom w:val="0"/>
      <w:divBdr>
        <w:top w:val="none" w:sz="0" w:space="0" w:color="auto"/>
        <w:left w:val="none" w:sz="0" w:space="0" w:color="auto"/>
        <w:bottom w:val="none" w:sz="0" w:space="0" w:color="auto"/>
        <w:right w:val="none" w:sz="0" w:space="0" w:color="auto"/>
      </w:divBdr>
    </w:div>
    <w:div w:id="1835142701">
      <w:bodyDiv w:val="1"/>
      <w:marLeft w:val="0"/>
      <w:marRight w:val="0"/>
      <w:marTop w:val="0"/>
      <w:marBottom w:val="0"/>
      <w:divBdr>
        <w:top w:val="none" w:sz="0" w:space="0" w:color="auto"/>
        <w:left w:val="none" w:sz="0" w:space="0" w:color="auto"/>
        <w:bottom w:val="none" w:sz="0" w:space="0" w:color="auto"/>
        <w:right w:val="none" w:sz="0" w:space="0" w:color="auto"/>
      </w:divBdr>
    </w:div>
    <w:div w:id="1877892871">
      <w:bodyDiv w:val="1"/>
      <w:marLeft w:val="0"/>
      <w:marRight w:val="0"/>
      <w:marTop w:val="0"/>
      <w:marBottom w:val="0"/>
      <w:divBdr>
        <w:top w:val="none" w:sz="0" w:space="0" w:color="auto"/>
        <w:left w:val="none" w:sz="0" w:space="0" w:color="auto"/>
        <w:bottom w:val="none" w:sz="0" w:space="0" w:color="auto"/>
        <w:right w:val="none" w:sz="0" w:space="0" w:color="auto"/>
      </w:divBdr>
    </w:div>
    <w:div w:id="1878085285">
      <w:bodyDiv w:val="1"/>
      <w:marLeft w:val="0"/>
      <w:marRight w:val="0"/>
      <w:marTop w:val="0"/>
      <w:marBottom w:val="0"/>
      <w:divBdr>
        <w:top w:val="none" w:sz="0" w:space="0" w:color="auto"/>
        <w:left w:val="none" w:sz="0" w:space="0" w:color="auto"/>
        <w:bottom w:val="none" w:sz="0" w:space="0" w:color="auto"/>
        <w:right w:val="none" w:sz="0" w:space="0" w:color="auto"/>
      </w:divBdr>
    </w:div>
    <w:div w:id="1881698223">
      <w:bodyDiv w:val="1"/>
      <w:marLeft w:val="0"/>
      <w:marRight w:val="0"/>
      <w:marTop w:val="0"/>
      <w:marBottom w:val="0"/>
      <w:divBdr>
        <w:top w:val="none" w:sz="0" w:space="0" w:color="auto"/>
        <w:left w:val="none" w:sz="0" w:space="0" w:color="auto"/>
        <w:bottom w:val="none" w:sz="0" w:space="0" w:color="auto"/>
        <w:right w:val="none" w:sz="0" w:space="0" w:color="auto"/>
      </w:divBdr>
    </w:div>
    <w:div w:id="1890804397">
      <w:bodyDiv w:val="1"/>
      <w:marLeft w:val="0"/>
      <w:marRight w:val="0"/>
      <w:marTop w:val="0"/>
      <w:marBottom w:val="0"/>
      <w:divBdr>
        <w:top w:val="none" w:sz="0" w:space="0" w:color="auto"/>
        <w:left w:val="none" w:sz="0" w:space="0" w:color="auto"/>
        <w:bottom w:val="none" w:sz="0" w:space="0" w:color="auto"/>
        <w:right w:val="none" w:sz="0" w:space="0" w:color="auto"/>
      </w:divBdr>
    </w:div>
    <w:div w:id="1905412191">
      <w:bodyDiv w:val="1"/>
      <w:marLeft w:val="0"/>
      <w:marRight w:val="0"/>
      <w:marTop w:val="0"/>
      <w:marBottom w:val="0"/>
      <w:divBdr>
        <w:top w:val="none" w:sz="0" w:space="0" w:color="auto"/>
        <w:left w:val="none" w:sz="0" w:space="0" w:color="auto"/>
        <w:bottom w:val="none" w:sz="0" w:space="0" w:color="auto"/>
        <w:right w:val="none" w:sz="0" w:space="0" w:color="auto"/>
      </w:divBdr>
    </w:div>
    <w:div w:id="1908950237">
      <w:bodyDiv w:val="1"/>
      <w:marLeft w:val="0"/>
      <w:marRight w:val="0"/>
      <w:marTop w:val="0"/>
      <w:marBottom w:val="0"/>
      <w:divBdr>
        <w:top w:val="none" w:sz="0" w:space="0" w:color="auto"/>
        <w:left w:val="none" w:sz="0" w:space="0" w:color="auto"/>
        <w:bottom w:val="none" w:sz="0" w:space="0" w:color="auto"/>
        <w:right w:val="none" w:sz="0" w:space="0" w:color="auto"/>
      </w:divBdr>
    </w:div>
    <w:div w:id="1915816728">
      <w:bodyDiv w:val="1"/>
      <w:marLeft w:val="0"/>
      <w:marRight w:val="0"/>
      <w:marTop w:val="0"/>
      <w:marBottom w:val="0"/>
      <w:divBdr>
        <w:top w:val="none" w:sz="0" w:space="0" w:color="auto"/>
        <w:left w:val="none" w:sz="0" w:space="0" w:color="auto"/>
        <w:bottom w:val="none" w:sz="0" w:space="0" w:color="auto"/>
        <w:right w:val="none" w:sz="0" w:space="0" w:color="auto"/>
      </w:divBdr>
    </w:div>
    <w:div w:id="1916429243">
      <w:bodyDiv w:val="1"/>
      <w:marLeft w:val="0"/>
      <w:marRight w:val="0"/>
      <w:marTop w:val="0"/>
      <w:marBottom w:val="0"/>
      <w:divBdr>
        <w:top w:val="none" w:sz="0" w:space="0" w:color="auto"/>
        <w:left w:val="none" w:sz="0" w:space="0" w:color="auto"/>
        <w:bottom w:val="none" w:sz="0" w:space="0" w:color="auto"/>
        <w:right w:val="none" w:sz="0" w:space="0" w:color="auto"/>
      </w:divBdr>
    </w:div>
    <w:div w:id="1918782018">
      <w:bodyDiv w:val="1"/>
      <w:marLeft w:val="0"/>
      <w:marRight w:val="0"/>
      <w:marTop w:val="0"/>
      <w:marBottom w:val="0"/>
      <w:divBdr>
        <w:top w:val="none" w:sz="0" w:space="0" w:color="auto"/>
        <w:left w:val="none" w:sz="0" w:space="0" w:color="auto"/>
        <w:bottom w:val="none" w:sz="0" w:space="0" w:color="auto"/>
        <w:right w:val="none" w:sz="0" w:space="0" w:color="auto"/>
      </w:divBdr>
    </w:div>
    <w:div w:id="1931692039">
      <w:bodyDiv w:val="1"/>
      <w:marLeft w:val="0"/>
      <w:marRight w:val="0"/>
      <w:marTop w:val="0"/>
      <w:marBottom w:val="0"/>
      <w:divBdr>
        <w:top w:val="none" w:sz="0" w:space="0" w:color="auto"/>
        <w:left w:val="none" w:sz="0" w:space="0" w:color="auto"/>
        <w:bottom w:val="none" w:sz="0" w:space="0" w:color="auto"/>
        <w:right w:val="none" w:sz="0" w:space="0" w:color="auto"/>
      </w:divBdr>
    </w:div>
    <w:div w:id="1949971199">
      <w:bodyDiv w:val="1"/>
      <w:marLeft w:val="0"/>
      <w:marRight w:val="0"/>
      <w:marTop w:val="0"/>
      <w:marBottom w:val="0"/>
      <w:divBdr>
        <w:top w:val="none" w:sz="0" w:space="0" w:color="auto"/>
        <w:left w:val="none" w:sz="0" w:space="0" w:color="auto"/>
        <w:bottom w:val="none" w:sz="0" w:space="0" w:color="auto"/>
        <w:right w:val="none" w:sz="0" w:space="0" w:color="auto"/>
      </w:divBdr>
    </w:div>
    <w:div w:id="1968391531">
      <w:bodyDiv w:val="1"/>
      <w:marLeft w:val="0"/>
      <w:marRight w:val="0"/>
      <w:marTop w:val="0"/>
      <w:marBottom w:val="0"/>
      <w:divBdr>
        <w:top w:val="none" w:sz="0" w:space="0" w:color="auto"/>
        <w:left w:val="none" w:sz="0" w:space="0" w:color="auto"/>
        <w:bottom w:val="none" w:sz="0" w:space="0" w:color="auto"/>
        <w:right w:val="none" w:sz="0" w:space="0" w:color="auto"/>
      </w:divBdr>
    </w:div>
    <w:div w:id="1988510855">
      <w:bodyDiv w:val="1"/>
      <w:marLeft w:val="0"/>
      <w:marRight w:val="0"/>
      <w:marTop w:val="0"/>
      <w:marBottom w:val="0"/>
      <w:divBdr>
        <w:top w:val="none" w:sz="0" w:space="0" w:color="auto"/>
        <w:left w:val="none" w:sz="0" w:space="0" w:color="auto"/>
        <w:bottom w:val="none" w:sz="0" w:space="0" w:color="auto"/>
        <w:right w:val="none" w:sz="0" w:space="0" w:color="auto"/>
      </w:divBdr>
      <w:divsChild>
        <w:div w:id="1896118477">
          <w:marLeft w:val="0"/>
          <w:marRight w:val="0"/>
          <w:marTop w:val="0"/>
          <w:marBottom w:val="0"/>
          <w:divBdr>
            <w:top w:val="none" w:sz="0" w:space="0" w:color="auto"/>
            <w:left w:val="none" w:sz="0" w:space="0" w:color="auto"/>
            <w:bottom w:val="none" w:sz="0" w:space="0" w:color="auto"/>
            <w:right w:val="none" w:sz="0" w:space="0" w:color="auto"/>
          </w:divBdr>
          <w:divsChild>
            <w:div w:id="4646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7590">
      <w:bodyDiv w:val="1"/>
      <w:marLeft w:val="0"/>
      <w:marRight w:val="0"/>
      <w:marTop w:val="0"/>
      <w:marBottom w:val="0"/>
      <w:divBdr>
        <w:top w:val="none" w:sz="0" w:space="0" w:color="auto"/>
        <w:left w:val="none" w:sz="0" w:space="0" w:color="auto"/>
        <w:bottom w:val="none" w:sz="0" w:space="0" w:color="auto"/>
        <w:right w:val="none" w:sz="0" w:space="0" w:color="auto"/>
      </w:divBdr>
    </w:div>
    <w:div w:id="1997030552">
      <w:bodyDiv w:val="1"/>
      <w:marLeft w:val="0"/>
      <w:marRight w:val="0"/>
      <w:marTop w:val="0"/>
      <w:marBottom w:val="0"/>
      <w:divBdr>
        <w:top w:val="none" w:sz="0" w:space="0" w:color="auto"/>
        <w:left w:val="none" w:sz="0" w:space="0" w:color="auto"/>
        <w:bottom w:val="none" w:sz="0" w:space="0" w:color="auto"/>
        <w:right w:val="none" w:sz="0" w:space="0" w:color="auto"/>
      </w:divBdr>
    </w:div>
    <w:div w:id="1998222947">
      <w:bodyDiv w:val="1"/>
      <w:marLeft w:val="0"/>
      <w:marRight w:val="0"/>
      <w:marTop w:val="0"/>
      <w:marBottom w:val="0"/>
      <w:divBdr>
        <w:top w:val="none" w:sz="0" w:space="0" w:color="auto"/>
        <w:left w:val="none" w:sz="0" w:space="0" w:color="auto"/>
        <w:bottom w:val="none" w:sz="0" w:space="0" w:color="auto"/>
        <w:right w:val="none" w:sz="0" w:space="0" w:color="auto"/>
      </w:divBdr>
    </w:div>
    <w:div w:id="2019499275">
      <w:bodyDiv w:val="1"/>
      <w:marLeft w:val="0"/>
      <w:marRight w:val="0"/>
      <w:marTop w:val="0"/>
      <w:marBottom w:val="0"/>
      <w:divBdr>
        <w:top w:val="none" w:sz="0" w:space="0" w:color="auto"/>
        <w:left w:val="none" w:sz="0" w:space="0" w:color="auto"/>
        <w:bottom w:val="none" w:sz="0" w:space="0" w:color="auto"/>
        <w:right w:val="none" w:sz="0" w:space="0" w:color="auto"/>
      </w:divBdr>
    </w:div>
    <w:div w:id="2030639753">
      <w:bodyDiv w:val="1"/>
      <w:marLeft w:val="0"/>
      <w:marRight w:val="0"/>
      <w:marTop w:val="0"/>
      <w:marBottom w:val="0"/>
      <w:divBdr>
        <w:top w:val="none" w:sz="0" w:space="0" w:color="auto"/>
        <w:left w:val="none" w:sz="0" w:space="0" w:color="auto"/>
        <w:bottom w:val="none" w:sz="0" w:space="0" w:color="auto"/>
        <w:right w:val="none" w:sz="0" w:space="0" w:color="auto"/>
      </w:divBdr>
    </w:div>
    <w:div w:id="2038891790">
      <w:bodyDiv w:val="1"/>
      <w:marLeft w:val="0"/>
      <w:marRight w:val="0"/>
      <w:marTop w:val="0"/>
      <w:marBottom w:val="0"/>
      <w:divBdr>
        <w:top w:val="none" w:sz="0" w:space="0" w:color="auto"/>
        <w:left w:val="none" w:sz="0" w:space="0" w:color="auto"/>
        <w:bottom w:val="none" w:sz="0" w:space="0" w:color="auto"/>
        <w:right w:val="none" w:sz="0" w:space="0" w:color="auto"/>
      </w:divBdr>
    </w:div>
    <w:div w:id="2055695983">
      <w:bodyDiv w:val="1"/>
      <w:marLeft w:val="0"/>
      <w:marRight w:val="0"/>
      <w:marTop w:val="0"/>
      <w:marBottom w:val="0"/>
      <w:divBdr>
        <w:top w:val="none" w:sz="0" w:space="0" w:color="auto"/>
        <w:left w:val="none" w:sz="0" w:space="0" w:color="auto"/>
        <w:bottom w:val="none" w:sz="0" w:space="0" w:color="auto"/>
        <w:right w:val="none" w:sz="0" w:space="0" w:color="auto"/>
      </w:divBdr>
    </w:div>
    <w:div w:id="2057967487">
      <w:bodyDiv w:val="1"/>
      <w:marLeft w:val="0"/>
      <w:marRight w:val="0"/>
      <w:marTop w:val="0"/>
      <w:marBottom w:val="0"/>
      <w:divBdr>
        <w:top w:val="none" w:sz="0" w:space="0" w:color="auto"/>
        <w:left w:val="none" w:sz="0" w:space="0" w:color="auto"/>
        <w:bottom w:val="none" w:sz="0" w:space="0" w:color="auto"/>
        <w:right w:val="none" w:sz="0" w:space="0" w:color="auto"/>
      </w:divBdr>
    </w:div>
    <w:div w:id="2084522937">
      <w:bodyDiv w:val="1"/>
      <w:marLeft w:val="0"/>
      <w:marRight w:val="0"/>
      <w:marTop w:val="0"/>
      <w:marBottom w:val="0"/>
      <w:divBdr>
        <w:top w:val="none" w:sz="0" w:space="0" w:color="auto"/>
        <w:left w:val="none" w:sz="0" w:space="0" w:color="auto"/>
        <w:bottom w:val="none" w:sz="0" w:space="0" w:color="auto"/>
        <w:right w:val="none" w:sz="0" w:space="0" w:color="auto"/>
      </w:divBdr>
    </w:div>
    <w:div w:id="2120368131">
      <w:bodyDiv w:val="1"/>
      <w:marLeft w:val="0"/>
      <w:marRight w:val="0"/>
      <w:marTop w:val="0"/>
      <w:marBottom w:val="0"/>
      <w:divBdr>
        <w:top w:val="none" w:sz="0" w:space="0" w:color="auto"/>
        <w:left w:val="none" w:sz="0" w:space="0" w:color="auto"/>
        <w:bottom w:val="none" w:sz="0" w:space="0" w:color="auto"/>
        <w:right w:val="none" w:sz="0" w:space="0" w:color="auto"/>
      </w:divBdr>
    </w:div>
    <w:div w:id="2127653637">
      <w:bodyDiv w:val="1"/>
      <w:marLeft w:val="0"/>
      <w:marRight w:val="0"/>
      <w:marTop w:val="0"/>
      <w:marBottom w:val="0"/>
      <w:divBdr>
        <w:top w:val="none" w:sz="0" w:space="0" w:color="auto"/>
        <w:left w:val="none" w:sz="0" w:space="0" w:color="auto"/>
        <w:bottom w:val="none" w:sz="0" w:space="0" w:color="auto"/>
        <w:right w:val="none" w:sz="0" w:space="0" w:color="auto"/>
      </w:divBdr>
    </w:div>
    <w:div w:id="2129464277">
      <w:bodyDiv w:val="1"/>
      <w:marLeft w:val="0"/>
      <w:marRight w:val="0"/>
      <w:marTop w:val="0"/>
      <w:marBottom w:val="0"/>
      <w:divBdr>
        <w:top w:val="none" w:sz="0" w:space="0" w:color="auto"/>
        <w:left w:val="none" w:sz="0" w:space="0" w:color="auto"/>
        <w:bottom w:val="none" w:sz="0" w:space="0" w:color="auto"/>
        <w:right w:val="none" w:sz="0" w:space="0" w:color="auto"/>
      </w:divBdr>
    </w:div>
    <w:div w:id="21441066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s://admin.blog.deascuola.it/wp-content/uploads/2023/05/PIL-pro-capite-top-10-mondo.jp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1720E3-71D2-E14A-A022-5AC81A050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9</Pages>
  <Words>1324</Words>
  <Characters>7551</Characters>
  <Application>Microsoft Office Word</Application>
  <DocSecurity>0</DocSecurity>
  <Lines>62</Lines>
  <Paragraphs>17</Paragraphs>
  <ScaleCrop>false</ScaleCrop>
  <HeadingPairs>
    <vt:vector size="2" baseType="variant">
      <vt:variant>
        <vt:lpstr>Titolo</vt:lpstr>
      </vt:variant>
      <vt:variant>
        <vt:i4>1</vt:i4>
      </vt:variant>
    </vt:vector>
  </HeadingPairs>
  <TitlesOfParts>
    <vt:vector size="1" baseType="lpstr">
      <vt:lpstr/>
    </vt:vector>
  </TitlesOfParts>
  <Company>Florentia</Company>
  <LinksUpToDate>false</LinksUpToDate>
  <CharactersWithSpaces>8858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Riffaldi</dc:creator>
  <cp:keywords/>
  <cp:lastModifiedBy>Microsoft Office User</cp:lastModifiedBy>
  <cp:revision>227</cp:revision>
  <dcterms:created xsi:type="dcterms:W3CDTF">2015-01-26T12:59:00Z</dcterms:created>
  <dcterms:modified xsi:type="dcterms:W3CDTF">2023-05-18T16:58:00Z</dcterms:modified>
</cp:coreProperties>
</file>