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DAD5" w14:textId="3C1BF5EE" w:rsidR="00AB048B" w:rsidRPr="006B2BC3" w:rsidRDefault="00420694" w:rsidP="00641935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56"/>
          <w:szCs w:val="56"/>
        </w:rPr>
      </w:pPr>
      <w:r w:rsidRPr="006B2BC3">
        <w:rPr>
          <w:rFonts w:asciiTheme="minorHAnsi" w:hAnsiTheme="minorHAnsi"/>
          <w:b/>
          <w:bCs/>
          <w:color w:val="0070C0"/>
          <w:sz w:val="56"/>
          <w:szCs w:val="56"/>
        </w:rPr>
        <w:t>POPOLI E CULTURE</w:t>
      </w:r>
    </w:p>
    <w:p w14:paraId="65C0CD38" w14:textId="3471A0A9" w:rsidR="005B4099" w:rsidRPr="006B2BC3" w:rsidRDefault="00420694" w:rsidP="00641935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b/>
          <w:bCs/>
          <w:color w:val="0070C0"/>
        </w:rPr>
      </w:pPr>
      <w:r w:rsidRPr="006B2BC3">
        <w:rPr>
          <w:rFonts w:asciiTheme="minorHAnsi" w:hAnsiTheme="minorHAnsi" w:cs="Segoe UI"/>
          <w:b/>
          <w:bCs/>
          <w:noProof/>
          <w:color w:val="0070C0"/>
        </w:rPr>
        <w:drawing>
          <wp:inline distT="0" distB="0" distL="0" distR="0" wp14:anchorId="062D3DA7" wp14:editId="2B10BC7E">
            <wp:extent cx="6070062" cy="429429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297" cy="4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83B5" w14:textId="77777777" w:rsidR="00641935" w:rsidRDefault="00641935" w:rsidP="00641935">
      <w:pPr>
        <w:pStyle w:val="NormaleWeb"/>
        <w:spacing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</w:p>
    <w:p w14:paraId="1E3F6C42" w14:textId="55B11CFA" w:rsidR="00674027" w:rsidRPr="006B2BC3" w:rsidRDefault="00765BAB" w:rsidP="00641935">
      <w:pPr>
        <w:pStyle w:val="NormaleWeb"/>
        <w:spacing w:line="360" w:lineRule="auto"/>
        <w:rPr>
          <w:rFonts w:asciiTheme="minorHAnsi" w:hAnsiTheme="minorHAnsi"/>
          <w:sz w:val="40"/>
          <w:szCs w:val="40"/>
        </w:rPr>
      </w:pPr>
      <w:r w:rsidRPr="006B2BC3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Che cos’è </w:t>
      </w:r>
      <w:r w:rsidR="00420694" w:rsidRPr="006B2BC3">
        <w:rPr>
          <w:rFonts w:asciiTheme="minorHAnsi" w:hAnsiTheme="minorHAnsi" w:cs="Segoe UI"/>
          <w:b/>
          <w:bCs/>
          <w:color w:val="0070C0"/>
          <w:sz w:val="40"/>
          <w:szCs w:val="40"/>
        </w:rPr>
        <w:t>la cultura</w:t>
      </w:r>
      <w:r w:rsidRPr="006B2BC3">
        <w:rPr>
          <w:rFonts w:asciiTheme="minorHAnsi" w:hAnsiTheme="minorHAnsi" w:cs="Segoe UI"/>
          <w:b/>
          <w:bCs/>
          <w:color w:val="0070C0"/>
          <w:sz w:val="40"/>
          <w:szCs w:val="40"/>
        </w:rPr>
        <w:t>?</w:t>
      </w:r>
    </w:p>
    <w:p w14:paraId="7F134C75" w14:textId="5EEE3529" w:rsidR="00420694" w:rsidRPr="006B2BC3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La cultura è l'insieme dei modi di vivere, di pensare e comunicare di un gruppo di persone. Beni e valori culturali comprendono: la lingua, la religione, le leggi, le usanze, il cibo, le opere d’arte, i monumenti, i paesaggi ecc. La cultura di un gruppo umano </w:t>
      </w:r>
      <w:r w:rsidRPr="006B2BC3">
        <w:rPr>
          <w:rStyle w:val="Enfasigrassetto"/>
          <w:rFonts w:asciiTheme="minorHAnsi" w:hAnsiTheme="minorHAnsi"/>
        </w:rPr>
        <w:t>si apprende</w:t>
      </w:r>
      <w:r w:rsidRPr="006B2BC3">
        <w:rPr>
          <w:rFonts w:asciiTheme="minorHAnsi" w:hAnsiTheme="minorHAnsi"/>
        </w:rPr>
        <w:t xml:space="preserve"> e cambia nel tempo. Il bagaglio culturale </w:t>
      </w:r>
      <w:r w:rsidRPr="006B2BC3">
        <w:rPr>
          <w:rStyle w:val="Enfasigrassetto"/>
          <w:rFonts w:asciiTheme="minorHAnsi" w:hAnsiTheme="minorHAnsi"/>
        </w:rPr>
        <w:t>si trasmette</w:t>
      </w:r>
      <w:r w:rsidRPr="006B2BC3">
        <w:rPr>
          <w:rFonts w:asciiTheme="minorHAnsi" w:hAnsiTheme="minorHAnsi"/>
        </w:rPr>
        <w:t xml:space="preserve"> da una generazione alle successive e </w:t>
      </w:r>
      <w:r w:rsidRPr="006B2BC3">
        <w:rPr>
          <w:rStyle w:val="Enfasigrassetto"/>
          <w:rFonts w:asciiTheme="minorHAnsi" w:hAnsiTheme="minorHAnsi"/>
        </w:rPr>
        <w:t>cambia</w:t>
      </w:r>
      <w:r w:rsidRPr="006B2BC3">
        <w:rPr>
          <w:rFonts w:asciiTheme="minorHAnsi" w:hAnsiTheme="minorHAnsi"/>
        </w:rPr>
        <w:t xml:space="preserve"> continuamente grazie all'evoluzione di scienza e tecnologia e al contatto con altri gruppi umani. </w:t>
      </w:r>
    </w:p>
    <w:p w14:paraId="22690F0E" w14:textId="77777777" w:rsidR="00420694" w:rsidRPr="006B2BC3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Grazie alla cultura, una comunità si sente un unico </w:t>
      </w:r>
      <w:r w:rsidRPr="006B2BC3">
        <w:rPr>
          <w:rStyle w:val="Enfasigrassetto"/>
          <w:rFonts w:asciiTheme="minorHAnsi" w:hAnsiTheme="minorHAnsi"/>
        </w:rPr>
        <w:t>popolo</w:t>
      </w:r>
      <w:r w:rsidRPr="006B2BC3">
        <w:rPr>
          <w:rFonts w:asciiTheme="minorHAnsi" w:hAnsiTheme="minorHAnsi"/>
        </w:rPr>
        <w:t xml:space="preserve"> (costruisce la propria identità) e trasmette i suoi valori alle generazioni future. </w:t>
      </w:r>
    </w:p>
    <w:p w14:paraId="33734AF4" w14:textId="0C7F62DE" w:rsidR="00420694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>La cultura comprende: la lingua, la religione, le leggi, l’arte, le usanze, il cibo ecc. </w:t>
      </w:r>
    </w:p>
    <w:p w14:paraId="0E008C0F" w14:textId="631664E8" w:rsidR="006B2BC3" w:rsidRDefault="006B2BC3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6D2A1449" w14:textId="77777777" w:rsidR="00641935" w:rsidRPr="006B2BC3" w:rsidRDefault="00641935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690F3553" w14:textId="77777777" w:rsidR="00420694" w:rsidRPr="00641935" w:rsidRDefault="00420694" w:rsidP="00641935">
      <w:pPr>
        <w:pStyle w:val="Titolo2"/>
        <w:spacing w:line="360" w:lineRule="auto"/>
        <w:rPr>
          <w:rFonts w:asciiTheme="minorHAnsi" w:hAnsiTheme="minorHAnsi"/>
          <w:color w:val="0070C0"/>
          <w:sz w:val="40"/>
          <w:szCs w:val="40"/>
        </w:rPr>
      </w:pPr>
      <w:r w:rsidRPr="00641935">
        <w:rPr>
          <w:rFonts w:asciiTheme="minorHAnsi" w:hAnsiTheme="minorHAnsi"/>
          <w:color w:val="0070C0"/>
          <w:sz w:val="40"/>
          <w:szCs w:val="40"/>
        </w:rPr>
        <w:t>Le lingue nel mondo</w:t>
      </w:r>
    </w:p>
    <w:p w14:paraId="077DA452" w14:textId="77777777" w:rsidR="00420694" w:rsidRPr="006B2BC3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La </w:t>
      </w:r>
      <w:r w:rsidRPr="006B2BC3">
        <w:rPr>
          <w:rStyle w:val="Enfasigrassetto"/>
          <w:rFonts w:asciiTheme="minorHAnsi" w:hAnsiTheme="minorHAnsi"/>
        </w:rPr>
        <w:t xml:space="preserve">lingua </w:t>
      </w:r>
      <w:r w:rsidRPr="006B2BC3">
        <w:rPr>
          <w:rFonts w:asciiTheme="minorHAnsi" w:hAnsiTheme="minorHAnsi"/>
        </w:rPr>
        <w:t>è una delle fondamentali caratteristiche culturale di un popolo. Attraverso le lingue gli uomini comunicano tra loro, esprimono sentimenti, trasmettono conoscenze e tramandano usanze e tradizioni.</w:t>
      </w:r>
    </w:p>
    <w:p w14:paraId="7A15983B" w14:textId="77777777" w:rsidR="00420694" w:rsidRPr="006B2BC3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Nel mondo le lingue sono </w:t>
      </w:r>
      <w:r w:rsidRPr="006B2BC3">
        <w:rPr>
          <w:rStyle w:val="Enfasigrassetto"/>
          <w:rFonts w:asciiTheme="minorHAnsi" w:hAnsiTheme="minorHAnsi"/>
        </w:rPr>
        <w:t>oltre 7000</w:t>
      </w:r>
      <w:r w:rsidRPr="006B2BC3">
        <w:rPr>
          <w:rFonts w:asciiTheme="minorHAnsi" w:hAnsiTheme="minorHAnsi"/>
        </w:rPr>
        <w:t xml:space="preserve"> e sono divise in grandi</w:t>
      </w:r>
      <w:r w:rsidRPr="006B2BC3">
        <w:rPr>
          <w:rStyle w:val="Enfasigrassetto"/>
          <w:rFonts w:asciiTheme="minorHAnsi" w:hAnsiTheme="minorHAnsi"/>
        </w:rPr>
        <w:t xml:space="preserve"> “famiglie"</w:t>
      </w:r>
      <w:r w:rsidRPr="006B2BC3">
        <w:rPr>
          <w:rFonts w:asciiTheme="minorHAnsi" w:hAnsiTheme="minorHAnsi"/>
        </w:rPr>
        <w:t>:</w:t>
      </w:r>
    </w:p>
    <w:p w14:paraId="297E0359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indoeuropee</w:t>
      </w:r>
      <w:r w:rsidRPr="006B2BC3">
        <w:rPr>
          <w:rFonts w:asciiTheme="minorHAnsi" w:hAnsiTheme="minorHAnsi"/>
        </w:rPr>
        <w:t>: originarie dell’Asia centrale, si trovano in India e in Europa; </w:t>
      </w:r>
    </w:p>
    <w:p w14:paraId="6253472B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dravidiche</w:t>
      </w:r>
      <w:r w:rsidRPr="006B2BC3">
        <w:rPr>
          <w:rFonts w:asciiTheme="minorHAnsi" w:hAnsiTheme="minorHAnsi"/>
        </w:rPr>
        <w:t>: nate nell’Iran orientale, oggi si parlano soprattutto nell’India meridionale (tamil); </w:t>
      </w:r>
    </w:p>
    <w:p w14:paraId="2FDE34A8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uralo-altaiche</w:t>
      </w:r>
      <w:r w:rsidRPr="006B2BC3">
        <w:rPr>
          <w:rFonts w:asciiTheme="minorHAnsi" w:hAnsiTheme="minorHAnsi"/>
        </w:rPr>
        <w:t>: diffuse soprattutto nell’Asia centrale (turco) e orientale (giapponese, mongolo), ma anche in Europa (ungherese, finlandese); </w:t>
      </w:r>
    </w:p>
    <w:p w14:paraId="7A96EA6B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semitiche</w:t>
      </w:r>
      <w:r w:rsidRPr="006B2BC3">
        <w:rPr>
          <w:rFonts w:asciiTheme="minorHAnsi" w:hAnsiTheme="minorHAnsi"/>
        </w:rPr>
        <w:t xml:space="preserve">: originarie del Medio Oriente (arabo, ebraico), si diffondono nel </w:t>
      </w:r>
      <w:proofErr w:type="spellStart"/>
      <w:r w:rsidRPr="006B2BC3">
        <w:rPr>
          <w:rFonts w:asciiTheme="minorHAnsi" w:hAnsiTheme="minorHAnsi"/>
        </w:rPr>
        <w:t>Nordadfrica</w:t>
      </w:r>
      <w:proofErr w:type="spellEnd"/>
      <w:r w:rsidRPr="006B2BC3">
        <w:rPr>
          <w:rFonts w:asciiTheme="minorHAnsi" w:hAnsiTheme="minorHAnsi"/>
        </w:rPr>
        <w:t>; </w:t>
      </w:r>
    </w:p>
    <w:p w14:paraId="0AABFF77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sino-tibetane</w:t>
      </w:r>
      <w:r w:rsidRPr="006B2BC3">
        <w:rPr>
          <w:rFonts w:asciiTheme="minorHAnsi" w:hAnsiTheme="minorHAnsi"/>
        </w:rPr>
        <w:t>: sono parlate nell’Asia orientale, per esempio il cinese; </w:t>
      </w:r>
    </w:p>
    <w:p w14:paraId="03741DA0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austronesiane</w:t>
      </w:r>
      <w:r w:rsidRPr="006B2BC3">
        <w:rPr>
          <w:rFonts w:asciiTheme="minorHAnsi" w:hAnsiTheme="minorHAnsi"/>
        </w:rPr>
        <w:t>: nate nell’Asia sud-orientale, si affermano in Madagascar e nell’Isola di Pasqua; </w:t>
      </w:r>
    </w:p>
    <w:p w14:paraId="18A128BE" w14:textId="77777777" w:rsidR="00420694" w:rsidRPr="006B2BC3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r w:rsidRPr="006B2BC3">
        <w:rPr>
          <w:rStyle w:val="Enfasigrassetto"/>
          <w:rFonts w:asciiTheme="minorHAnsi" w:hAnsiTheme="minorHAnsi"/>
        </w:rPr>
        <w:t>nilo-sahariane</w:t>
      </w:r>
      <w:r w:rsidRPr="006B2BC3">
        <w:rPr>
          <w:rFonts w:asciiTheme="minorHAnsi" w:hAnsiTheme="minorHAnsi"/>
        </w:rPr>
        <w:t>: sono diffuse in varie regioni dell’Africa orientale; </w:t>
      </w:r>
    </w:p>
    <w:p w14:paraId="79A4BB8A" w14:textId="20A8CA6A" w:rsidR="00420694" w:rsidRDefault="00420694" w:rsidP="00641935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lingue </w:t>
      </w:r>
      <w:proofErr w:type="spellStart"/>
      <w:r w:rsidRPr="006B2BC3">
        <w:rPr>
          <w:rStyle w:val="Enfasigrassetto"/>
          <w:rFonts w:asciiTheme="minorHAnsi" w:hAnsiTheme="minorHAnsi"/>
        </w:rPr>
        <w:t>niger-kordofaniane</w:t>
      </w:r>
      <w:proofErr w:type="spellEnd"/>
      <w:r w:rsidRPr="006B2BC3">
        <w:rPr>
          <w:rFonts w:asciiTheme="minorHAnsi" w:hAnsiTheme="minorHAnsi"/>
        </w:rPr>
        <w:t>: si parlano nell’Africa centrale e meridionale. </w:t>
      </w:r>
    </w:p>
    <w:p w14:paraId="0669FE0E" w14:textId="77777777" w:rsidR="00641935" w:rsidRPr="006B2BC3" w:rsidRDefault="00641935" w:rsidP="00641935">
      <w:pPr>
        <w:spacing w:before="100" w:beforeAutospacing="1" w:after="100" w:afterAutospacing="1" w:line="360" w:lineRule="auto"/>
        <w:ind w:left="720"/>
        <w:rPr>
          <w:rFonts w:asciiTheme="minorHAnsi" w:hAnsiTheme="minorHAnsi"/>
        </w:rPr>
      </w:pPr>
    </w:p>
    <w:p w14:paraId="2ACF0747" w14:textId="77E7FAAD" w:rsidR="00420694" w:rsidRPr="006B2BC3" w:rsidRDefault="00420694" w:rsidP="0064193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B2BC3">
        <w:rPr>
          <w:rFonts w:asciiTheme="minorHAnsi" w:hAnsiTheme="minorHAnsi"/>
          <w:noProof/>
        </w:rPr>
        <w:drawing>
          <wp:inline distT="0" distB="0" distL="0" distR="0" wp14:anchorId="1988A9EC" wp14:editId="0B082F91">
            <wp:extent cx="6481445" cy="213233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2882" w14:textId="77777777" w:rsidR="00641935" w:rsidRDefault="00641935" w:rsidP="00641935">
      <w:pPr>
        <w:pStyle w:val="Titolo3"/>
        <w:spacing w:line="360" w:lineRule="auto"/>
        <w:rPr>
          <w:rFonts w:asciiTheme="minorHAnsi" w:hAnsiTheme="minorHAnsi"/>
          <w:b/>
          <w:bCs/>
          <w:color w:val="auto"/>
          <w:sz w:val="30"/>
          <w:szCs w:val="30"/>
        </w:rPr>
      </w:pPr>
    </w:p>
    <w:p w14:paraId="0CC4C7F8" w14:textId="025925F7" w:rsidR="00420694" w:rsidRPr="00641935" w:rsidRDefault="00420694" w:rsidP="00641935">
      <w:pPr>
        <w:pStyle w:val="Titolo3"/>
        <w:spacing w:line="360" w:lineRule="auto"/>
        <w:rPr>
          <w:rFonts w:asciiTheme="minorHAnsi" w:hAnsiTheme="minorHAnsi"/>
          <w:b/>
          <w:bCs/>
          <w:color w:val="auto"/>
          <w:sz w:val="30"/>
          <w:szCs w:val="30"/>
        </w:rPr>
      </w:pPr>
      <w:r w:rsidRPr="00641935">
        <w:rPr>
          <w:rFonts w:asciiTheme="minorHAnsi" w:hAnsiTheme="minorHAnsi"/>
          <w:b/>
          <w:bCs/>
          <w:color w:val="auto"/>
          <w:sz w:val="30"/>
          <w:szCs w:val="30"/>
        </w:rPr>
        <w:t>Le lingue in Europa</w:t>
      </w:r>
    </w:p>
    <w:p w14:paraId="74383EF8" w14:textId="77777777" w:rsidR="00420694" w:rsidRPr="006B2BC3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In Europa oltre il </w:t>
      </w:r>
      <w:r w:rsidRPr="006B2BC3">
        <w:rPr>
          <w:rStyle w:val="Enfasigrassetto"/>
          <w:rFonts w:asciiTheme="minorHAnsi" w:hAnsiTheme="minorHAnsi"/>
        </w:rPr>
        <w:t xml:space="preserve">90% </w:t>
      </w:r>
      <w:r w:rsidRPr="006B2BC3">
        <w:rPr>
          <w:rFonts w:asciiTheme="minorHAnsi" w:hAnsiTheme="minorHAnsi"/>
        </w:rPr>
        <w:t xml:space="preserve">delle lingue fa parte della </w:t>
      </w:r>
      <w:r w:rsidRPr="006B2BC3">
        <w:rPr>
          <w:rStyle w:val="Enfasigrassetto"/>
          <w:rFonts w:asciiTheme="minorHAnsi" w:hAnsiTheme="minorHAnsi"/>
        </w:rPr>
        <w:t>famiglia indoeuropea</w:t>
      </w:r>
      <w:r w:rsidRPr="006B2BC3">
        <w:rPr>
          <w:rFonts w:asciiTheme="minorHAnsi" w:hAnsiTheme="minorHAnsi"/>
        </w:rPr>
        <w:t xml:space="preserve">. Nel corso dei secoli sono nati anche alcuni </w:t>
      </w:r>
      <w:r w:rsidRPr="006B2BC3">
        <w:rPr>
          <w:rStyle w:val="Enfasigrassetto"/>
          <w:rFonts w:asciiTheme="minorHAnsi" w:hAnsiTheme="minorHAnsi"/>
        </w:rPr>
        <w:t xml:space="preserve">gruppi linguistici </w:t>
      </w:r>
      <w:r w:rsidRPr="006B2BC3">
        <w:rPr>
          <w:rFonts w:asciiTheme="minorHAnsi" w:hAnsiTheme="minorHAnsi"/>
        </w:rPr>
        <w:t>che non appartengono a questa famiglia. </w:t>
      </w:r>
    </w:p>
    <w:p w14:paraId="1C188A5B" w14:textId="5B8D9520" w:rsidR="00420694" w:rsidRPr="006B2BC3" w:rsidRDefault="00057DBD" w:rsidP="00641935">
      <w:pPr>
        <w:spacing w:line="360" w:lineRule="auto"/>
        <w:jc w:val="center"/>
        <w:rPr>
          <w:rStyle w:val="Enfasicorsivo"/>
          <w:rFonts w:asciiTheme="minorHAnsi" w:hAnsiTheme="minorHAnsi"/>
        </w:rPr>
      </w:pPr>
      <w:r w:rsidRPr="00057DBD">
        <w:rPr>
          <w:rFonts w:asciiTheme="minorHAnsi" w:hAnsiTheme="minorHAnsi"/>
          <w:noProof/>
          <w:color w:val="0000FF"/>
        </w:rPr>
        <w:pict w14:anchorId="529081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lingue-in Europa" href="https://admin.blog.deascuola.it/wp-content/uploads/2024/05/lingue-in-Europa.png" target="&quot;_blank&quot;" style="width:108pt;height:228.2pt;mso-width-percent:0;mso-height-percent:0;mso-width-percent:0;mso-height-percent:0" o:button="t">
            <v:imagedata r:id="rId10" o:title="lingue-in-Europa-483x1024"/>
          </v:shape>
        </w:pict>
      </w:r>
    </w:p>
    <w:p w14:paraId="0D6EBDCC" w14:textId="77777777" w:rsidR="00420694" w:rsidRPr="00641935" w:rsidRDefault="00420694" w:rsidP="00641935">
      <w:pPr>
        <w:pStyle w:val="Titolo3"/>
        <w:spacing w:line="360" w:lineRule="auto"/>
        <w:rPr>
          <w:rFonts w:asciiTheme="minorHAnsi" w:hAnsiTheme="minorHAnsi"/>
          <w:b/>
          <w:bCs/>
          <w:color w:val="auto"/>
          <w:sz w:val="30"/>
          <w:szCs w:val="30"/>
        </w:rPr>
      </w:pPr>
      <w:r w:rsidRPr="00641935">
        <w:rPr>
          <w:rFonts w:asciiTheme="minorHAnsi" w:hAnsiTheme="minorHAnsi"/>
          <w:b/>
          <w:bCs/>
          <w:color w:val="auto"/>
          <w:sz w:val="30"/>
          <w:szCs w:val="30"/>
        </w:rPr>
        <w:t>Le lingue più parlate</w:t>
      </w:r>
    </w:p>
    <w:p w14:paraId="6C73E105" w14:textId="77777777" w:rsidR="00420694" w:rsidRPr="006B2BC3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</w:t>
      </w:r>
      <w:r w:rsidRPr="006B2BC3">
        <w:rPr>
          <w:rStyle w:val="Enfasigrassetto"/>
          <w:rFonts w:asciiTheme="minorHAnsi" w:hAnsiTheme="minorHAnsi"/>
        </w:rPr>
        <w:t>lingue</w:t>
      </w:r>
      <w:r w:rsidRPr="006B2BC3">
        <w:rPr>
          <w:rFonts w:asciiTheme="minorHAnsi" w:hAnsiTheme="minorHAnsi"/>
        </w:rPr>
        <w:t xml:space="preserve"> </w:t>
      </w:r>
      <w:r w:rsidRPr="006B2BC3">
        <w:rPr>
          <w:rStyle w:val="Enfasigrassetto"/>
          <w:rFonts w:asciiTheme="minorHAnsi" w:hAnsiTheme="minorHAnsi"/>
        </w:rPr>
        <w:t>più parlate</w:t>
      </w:r>
      <w:r w:rsidRPr="006B2BC3">
        <w:rPr>
          <w:rFonts w:asciiTheme="minorHAnsi" w:hAnsiTheme="minorHAnsi"/>
        </w:rPr>
        <w:t xml:space="preserve"> sono quelle delle aree più popolose, come il </w:t>
      </w:r>
      <w:r w:rsidRPr="006B2BC3">
        <w:rPr>
          <w:rStyle w:val="Enfasigrassetto"/>
          <w:rFonts w:asciiTheme="minorHAnsi" w:hAnsiTheme="minorHAnsi"/>
        </w:rPr>
        <w:t xml:space="preserve">cinese mandarino </w:t>
      </w:r>
      <w:r w:rsidRPr="006B2BC3">
        <w:rPr>
          <w:rFonts w:asciiTheme="minorHAnsi" w:hAnsiTheme="minorHAnsi"/>
        </w:rPr>
        <w:t>(Cina) o l’</w:t>
      </w:r>
      <w:r w:rsidRPr="006B2BC3">
        <w:rPr>
          <w:rStyle w:val="Enfasigrassetto"/>
          <w:rFonts w:asciiTheme="minorHAnsi" w:hAnsiTheme="minorHAnsi"/>
        </w:rPr>
        <w:t>hindi </w:t>
      </w:r>
      <w:r w:rsidRPr="006B2BC3">
        <w:rPr>
          <w:rFonts w:asciiTheme="minorHAnsi" w:hAnsiTheme="minorHAnsi"/>
        </w:rPr>
        <w:t xml:space="preserve">(Penisola Indiana) e quelle diffuse in diversi continenti, come lo </w:t>
      </w:r>
      <w:r w:rsidRPr="006B2BC3">
        <w:rPr>
          <w:rStyle w:val="Enfasigrassetto"/>
          <w:rFonts w:asciiTheme="minorHAnsi" w:hAnsiTheme="minorHAnsi"/>
        </w:rPr>
        <w:t xml:space="preserve">spagnolo </w:t>
      </w:r>
      <w:r w:rsidRPr="006B2BC3">
        <w:rPr>
          <w:rFonts w:asciiTheme="minorHAnsi" w:hAnsiTheme="minorHAnsi"/>
        </w:rPr>
        <w:t>(Europa e America Latina) e l’</w:t>
      </w:r>
      <w:r w:rsidRPr="006B2BC3">
        <w:rPr>
          <w:rStyle w:val="Enfasigrassetto"/>
          <w:rFonts w:asciiTheme="minorHAnsi" w:hAnsiTheme="minorHAnsi"/>
        </w:rPr>
        <w:t>arabo </w:t>
      </w:r>
      <w:r w:rsidRPr="006B2BC3">
        <w:rPr>
          <w:rFonts w:asciiTheme="minorHAnsi" w:hAnsiTheme="minorHAnsi"/>
        </w:rPr>
        <w:t>(Africa settentrionale e Penisola Arabica). Anche l’</w:t>
      </w:r>
      <w:r w:rsidRPr="006B2BC3">
        <w:rPr>
          <w:rStyle w:val="Enfasigrassetto"/>
          <w:rFonts w:asciiTheme="minorHAnsi" w:hAnsiTheme="minorHAnsi"/>
        </w:rPr>
        <w:t>inglese</w:t>
      </w:r>
      <w:r w:rsidRPr="006B2BC3">
        <w:rPr>
          <w:rFonts w:asciiTheme="minorHAnsi" w:hAnsiTheme="minorHAnsi"/>
        </w:rPr>
        <w:t xml:space="preserve"> è tra le lingue più parlate nel mondo grazie anche al predominio della cultura degli Stati Uniti e alla diffusione di Internet.</w:t>
      </w:r>
    </w:p>
    <w:p w14:paraId="0D3F8F0F" w14:textId="6F272AA1" w:rsidR="00420694" w:rsidRPr="006B2BC3" w:rsidRDefault="00420694" w:rsidP="0064193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B2BC3">
        <w:rPr>
          <w:rFonts w:asciiTheme="minorHAnsi" w:hAnsiTheme="minorHAnsi"/>
          <w:noProof/>
        </w:rPr>
        <w:drawing>
          <wp:inline distT="0" distB="0" distL="0" distR="0" wp14:anchorId="4C9B5341" wp14:editId="3CF57900">
            <wp:extent cx="5169877" cy="2423111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196" cy="24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9543" w14:textId="24641A65" w:rsidR="00420694" w:rsidRPr="006B2BC3" w:rsidRDefault="00420694" w:rsidP="00641935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24614732" w14:textId="77777777" w:rsidR="00641935" w:rsidRDefault="00641935" w:rsidP="00641935">
      <w:pPr>
        <w:spacing w:before="100" w:beforeAutospacing="1" w:after="100" w:afterAutospacing="1" w:line="360" w:lineRule="auto"/>
        <w:rPr>
          <w:rFonts w:asciiTheme="minorHAnsi" w:hAnsiTheme="minorHAnsi"/>
          <w:b/>
          <w:bCs/>
        </w:rPr>
      </w:pPr>
    </w:p>
    <w:p w14:paraId="485567C4" w14:textId="619ECE68" w:rsidR="00420694" w:rsidRPr="00420694" w:rsidRDefault="00420694" w:rsidP="00641935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420694">
        <w:rPr>
          <w:rFonts w:asciiTheme="minorHAnsi" w:hAnsiTheme="minorHAnsi"/>
          <w:b/>
          <w:bCs/>
          <w:sz w:val="30"/>
          <w:szCs w:val="30"/>
        </w:rPr>
        <w:t>Le minoranze linguistiche</w:t>
      </w:r>
    </w:p>
    <w:p w14:paraId="0F7AAAA4" w14:textId="77777777" w:rsidR="00420694" w:rsidRPr="00420694" w:rsidRDefault="00420694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420694">
        <w:rPr>
          <w:rFonts w:asciiTheme="minorHAnsi" w:hAnsiTheme="minorHAnsi"/>
        </w:rPr>
        <w:t>In alcuni Paesi vivono piccoli gruppi di persone che hanno caratteristiche linguistiche diverse da quelle della maggior parte della popolazione. Si chiamano "</w:t>
      </w:r>
      <w:r w:rsidRPr="00420694">
        <w:rPr>
          <w:rFonts w:asciiTheme="minorHAnsi" w:hAnsiTheme="minorHAnsi"/>
          <w:b/>
          <w:bCs/>
        </w:rPr>
        <w:t>minoranze linguistiche</w:t>
      </w:r>
      <w:r w:rsidRPr="00420694">
        <w:rPr>
          <w:rFonts w:asciiTheme="minorHAnsi" w:hAnsiTheme="minorHAnsi"/>
        </w:rPr>
        <w:t>". In Europa, esempi di minoranza linguistica sono i tedeschi dell’</w:t>
      </w:r>
      <w:r w:rsidRPr="00420694">
        <w:rPr>
          <w:rFonts w:asciiTheme="minorHAnsi" w:hAnsiTheme="minorHAnsi"/>
          <w:b/>
          <w:bCs/>
        </w:rPr>
        <w:t>Alto Adige</w:t>
      </w:r>
      <w:r w:rsidRPr="00420694">
        <w:rPr>
          <w:rFonts w:asciiTheme="minorHAnsi" w:hAnsiTheme="minorHAnsi"/>
        </w:rPr>
        <w:t xml:space="preserve"> (Italia) e i catalani in </w:t>
      </w:r>
      <w:r w:rsidRPr="00420694">
        <w:rPr>
          <w:rFonts w:asciiTheme="minorHAnsi" w:hAnsiTheme="minorHAnsi"/>
          <w:b/>
          <w:bCs/>
        </w:rPr>
        <w:t>Catalogna</w:t>
      </w:r>
      <w:r w:rsidRPr="00420694">
        <w:rPr>
          <w:rFonts w:asciiTheme="minorHAnsi" w:hAnsiTheme="minorHAnsi"/>
        </w:rPr>
        <w:t xml:space="preserve"> (Spagna). </w:t>
      </w:r>
    </w:p>
    <w:p w14:paraId="2F554F83" w14:textId="243B5B31" w:rsidR="00420694" w:rsidRPr="006B2BC3" w:rsidRDefault="00420694" w:rsidP="0064193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B2BC3">
        <w:rPr>
          <w:rFonts w:asciiTheme="minorHAnsi" w:hAnsiTheme="minorHAnsi"/>
          <w:noProof/>
        </w:rPr>
        <w:drawing>
          <wp:inline distT="0" distB="0" distL="0" distR="0" wp14:anchorId="14262FC9" wp14:editId="1960EB91">
            <wp:extent cx="2736166" cy="2736166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75" cy="27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E684" w14:textId="3639DC96" w:rsidR="00420694" w:rsidRPr="00420694" w:rsidRDefault="00420694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420694">
        <w:rPr>
          <w:rFonts w:asciiTheme="minorHAnsi" w:hAnsiTheme="minorHAnsi" w:cs="Segoe UI"/>
          <w:i/>
          <w:iCs/>
          <w:color w:val="1E1E1E"/>
          <w:sz w:val="20"/>
          <w:szCs w:val="20"/>
        </w:rPr>
        <w:t xml:space="preserve">Nella foto: a volte le minoranze linguistiche rivendicano la propria indipendenza </w:t>
      </w:r>
      <w:r w:rsidR="00641935">
        <w:rPr>
          <w:rFonts w:asciiTheme="minorHAnsi" w:hAnsiTheme="minorHAnsi" w:cs="Segoe UI"/>
          <w:i/>
          <w:iCs/>
          <w:color w:val="1E1E1E"/>
          <w:sz w:val="20"/>
          <w:szCs w:val="20"/>
        </w:rPr>
        <w:br/>
      </w:r>
      <w:r w:rsidRPr="00420694">
        <w:rPr>
          <w:rFonts w:asciiTheme="minorHAnsi" w:hAnsiTheme="minorHAnsi" w:cs="Segoe UI"/>
          <w:i/>
          <w:iCs/>
          <w:color w:val="1E1E1E"/>
          <w:sz w:val="20"/>
          <w:szCs w:val="20"/>
        </w:rPr>
        <w:t>dallo Stato in cui vivono, come per esempio i catalani in Spagna.</w:t>
      </w:r>
    </w:p>
    <w:p w14:paraId="71E2304E" w14:textId="0D64099D" w:rsidR="00420694" w:rsidRPr="006B2BC3" w:rsidRDefault="00420694" w:rsidP="0064193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</w:p>
    <w:p w14:paraId="33FCCBE2" w14:textId="77777777" w:rsidR="00420694" w:rsidRPr="00641935" w:rsidRDefault="00420694" w:rsidP="00641935">
      <w:pPr>
        <w:pStyle w:val="Titolo2"/>
        <w:spacing w:line="360" w:lineRule="auto"/>
        <w:rPr>
          <w:rFonts w:asciiTheme="minorHAnsi" w:hAnsiTheme="minorHAnsi"/>
          <w:color w:val="0070C0"/>
          <w:sz w:val="40"/>
          <w:szCs w:val="40"/>
        </w:rPr>
      </w:pPr>
      <w:r w:rsidRPr="00641935">
        <w:rPr>
          <w:rFonts w:asciiTheme="minorHAnsi" w:hAnsiTheme="minorHAnsi"/>
          <w:color w:val="0070C0"/>
          <w:sz w:val="40"/>
          <w:szCs w:val="40"/>
        </w:rPr>
        <w:t>Le religioni nel mondo</w:t>
      </w:r>
    </w:p>
    <w:p w14:paraId="256EA0F9" w14:textId="5CDCCA8D" w:rsidR="00641935" w:rsidRDefault="00420694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Un altro elemento fondamentale della cultura di un popolo è la </w:t>
      </w:r>
      <w:r w:rsidRPr="006B2BC3">
        <w:rPr>
          <w:rStyle w:val="Enfasigrassetto"/>
          <w:rFonts w:asciiTheme="minorHAnsi" w:hAnsiTheme="minorHAnsi"/>
        </w:rPr>
        <w:t>religione</w:t>
      </w:r>
      <w:r w:rsidRPr="006B2BC3">
        <w:rPr>
          <w:rFonts w:asciiTheme="minorHAnsi" w:hAnsiTheme="minorHAnsi"/>
        </w:rPr>
        <w:t xml:space="preserve">, cioè l’insieme di credenze e riti che mettono l'essere umano in relazione alla divinità o a ciò che ritiene “sacro”. Accanto ai credenti, però, esiste un numero di </w:t>
      </w:r>
      <w:r w:rsidRPr="006B2BC3">
        <w:rPr>
          <w:rStyle w:val="Enfasigrassetto"/>
          <w:rFonts w:asciiTheme="minorHAnsi" w:hAnsiTheme="minorHAnsi"/>
        </w:rPr>
        <w:t>atei</w:t>
      </w:r>
      <w:r w:rsidRPr="006B2BC3">
        <w:rPr>
          <w:rFonts w:asciiTheme="minorHAnsi" w:hAnsiTheme="minorHAnsi"/>
        </w:rPr>
        <w:t>, ovvero chi non crede nell’esistenza di alcuna divinità. </w:t>
      </w:r>
    </w:p>
    <w:p w14:paraId="1D535CD7" w14:textId="77777777" w:rsidR="00641935" w:rsidRPr="00641935" w:rsidRDefault="00641935" w:rsidP="00641935">
      <w:pPr>
        <w:pStyle w:val="NormaleWeb"/>
        <w:spacing w:line="360" w:lineRule="auto"/>
        <w:rPr>
          <w:rFonts w:asciiTheme="minorHAnsi" w:hAnsiTheme="minorHAnsi"/>
          <w:sz w:val="8"/>
          <w:szCs w:val="8"/>
        </w:rPr>
      </w:pPr>
    </w:p>
    <w:p w14:paraId="6D38DF33" w14:textId="77777777" w:rsidR="00420694" w:rsidRPr="00420694" w:rsidRDefault="00420694" w:rsidP="00641935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420694">
        <w:rPr>
          <w:rFonts w:asciiTheme="minorHAnsi" w:hAnsiTheme="minorHAnsi"/>
          <w:b/>
          <w:bCs/>
          <w:sz w:val="30"/>
          <w:szCs w:val="30"/>
        </w:rPr>
        <w:t>L'importanza delle religioni</w:t>
      </w:r>
    </w:p>
    <w:p w14:paraId="39D79CF1" w14:textId="77777777" w:rsidR="00420694" w:rsidRPr="00420694" w:rsidRDefault="00420694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420694">
        <w:rPr>
          <w:rFonts w:asciiTheme="minorHAnsi" w:hAnsiTheme="minorHAnsi"/>
        </w:rPr>
        <w:t xml:space="preserve">Le religioni </w:t>
      </w:r>
      <w:r w:rsidRPr="00420694">
        <w:rPr>
          <w:rFonts w:asciiTheme="minorHAnsi" w:hAnsiTheme="minorHAnsi"/>
          <w:b/>
          <w:bCs/>
        </w:rPr>
        <w:t xml:space="preserve">influenzano il modo di vivere </w:t>
      </w:r>
      <w:r w:rsidRPr="00420694">
        <w:rPr>
          <w:rFonts w:asciiTheme="minorHAnsi" w:hAnsiTheme="minorHAnsi"/>
        </w:rPr>
        <w:t xml:space="preserve">dei popoli: indicano </w:t>
      </w:r>
      <w:r w:rsidRPr="00420694">
        <w:rPr>
          <w:rFonts w:asciiTheme="minorHAnsi" w:hAnsiTheme="minorHAnsi"/>
          <w:b/>
          <w:bCs/>
        </w:rPr>
        <w:t xml:space="preserve">regole di comportamento </w:t>
      </w:r>
      <w:r w:rsidRPr="00420694">
        <w:rPr>
          <w:rFonts w:asciiTheme="minorHAnsi" w:hAnsiTheme="minorHAnsi"/>
        </w:rPr>
        <w:t xml:space="preserve">per la vita quotidiana dei singoli e della comunità. </w:t>
      </w:r>
    </w:p>
    <w:p w14:paraId="1FAC954E" w14:textId="77777777" w:rsidR="00420694" w:rsidRPr="00420694" w:rsidRDefault="00420694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420694">
        <w:rPr>
          <w:rFonts w:asciiTheme="minorHAnsi" w:hAnsiTheme="minorHAnsi"/>
        </w:rPr>
        <w:t>Inoltre, le religioni influenzano l’</w:t>
      </w:r>
      <w:r w:rsidRPr="00420694">
        <w:rPr>
          <w:rFonts w:asciiTheme="minorHAnsi" w:hAnsiTheme="minorHAnsi"/>
          <w:b/>
          <w:bCs/>
        </w:rPr>
        <w:t>organizzazione del territorio</w:t>
      </w:r>
      <w:r w:rsidRPr="00420694">
        <w:rPr>
          <w:rFonts w:asciiTheme="minorHAnsi" w:hAnsiTheme="minorHAnsi"/>
        </w:rPr>
        <w:t xml:space="preserve"> con la costruzione di </w:t>
      </w:r>
      <w:r w:rsidRPr="00420694">
        <w:rPr>
          <w:rFonts w:asciiTheme="minorHAnsi" w:hAnsiTheme="minorHAnsi"/>
          <w:b/>
          <w:bCs/>
        </w:rPr>
        <w:t>edifici di culto</w:t>
      </w:r>
      <w:r w:rsidRPr="00420694">
        <w:rPr>
          <w:rFonts w:asciiTheme="minorHAnsi" w:hAnsiTheme="minorHAnsi"/>
        </w:rPr>
        <w:t>. </w:t>
      </w:r>
    </w:p>
    <w:p w14:paraId="06061994" w14:textId="6875CA25" w:rsidR="00420694" w:rsidRPr="006B2BC3" w:rsidRDefault="00420694" w:rsidP="0064193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B2BC3">
        <w:rPr>
          <w:rFonts w:asciiTheme="minorHAnsi" w:hAnsiTheme="minorHAnsi"/>
          <w:noProof/>
        </w:rPr>
        <w:lastRenderedPageBreak/>
        <w:drawing>
          <wp:inline distT="0" distB="0" distL="0" distR="0" wp14:anchorId="50027311" wp14:editId="4D956E08">
            <wp:extent cx="3516923" cy="2345419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250" cy="23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3256" w14:textId="77777777" w:rsidR="00C65F83" w:rsidRPr="00C65F83" w:rsidRDefault="00C65F83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C65F83">
        <w:rPr>
          <w:rFonts w:asciiTheme="minorHAnsi" w:hAnsiTheme="minorHAnsi" w:cs="Segoe UI"/>
          <w:i/>
          <w:iCs/>
          <w:color w:val="1E1E1E"/>
          <w:sz w:val="20"/>
          <w:szCs w:val="20"/>
        </w:rPr>
        <w:t>Nella foto: una moschea e una chiesa cristiana a Beirut, in Libano.</w:t>
      </w:r>
    </w:p>
    <w:p w14:paraId="572A21CD" w14:textId="77777777" w:rsidR="00420694" w:rsidRPr="006B2BC3" w:rsidRDefault="00420694" w:rsidP="00641935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07D275C" w14:textId="09D8D466" w:rsidR="00420694" w:rsidRPr="006B2BC3" w:rsidRDefault="00420694" w:rsidP="00641935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69C9A748" w14:textId="77777777" w:rsidR="00035C69" w:rsidRPr="00641935" w:rsidRDefault="00035C69" w:rsidP="00641935">
      <w:pPr>
        <w:pStyle w:val="Titolo3"/>
        <w:spacing w:line="360" w:lineRule="auto"/>
        <w:rPr>
          <w:rFonts w:asciiTheme="minorHAnsi" w:hAnsiTheme="minorHAnsi"/>
          <w:b/>
          <w:bCs/>
          <w:color w:val="auto"/>
          <w:sz w:val="30"/>
          <w:szCs w:val="30"/>
        </w:rPr>
      </w:pPr>
      <w:r w:rsidRPr="00641935">
        <w:rPr>
          <w:rFonts w:asciiTheme="minorHAnsi" w:hAnsiTheme="minorHAnsi"/>
          <w:b/>
          <w:bCs/>
          <w:color w:val="auto"/>
          <w:sz w:val="30"/>
          <w:szCs w:val="30"/>
        </w:rPr>
        <w:t>Le religioni principali</w:t>
      </w:r>
    </w:p>
    <w:p w14:paraId="78237235" w14:textId="77777777" w:rsidR="00035C69" w:rsidRPr="006B2BC3" w:rsidRDefault="00035C69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Le religioni si dividono in </w:t>
      </w:r>
    </w:p>
    <w:p w14:paraId="02E16188" w14:textId="77777777" w:rsidR="00035C69" w:rsidRPr="006B2BC3" w:rsidRDefault="00035C69" w:rsidP="00641935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monoteiste</w:t>
      </w:r>
      <w:r w:rsidRPr="006B2BC3">
        <w:rPr>
          <w:rFonts w:asciiTheme="minorHAnsi" w:hAnsiTheme="minorHAnsi"/>
        </w:rPr>
        <w:t xml:space="preserve">, fondate sulla credenza in una sola divinità; </w:t>
      </w:r>
    </w:p>
    <w:p w14:paraId="1B673EB4" w14:textId="77777777" w:rsidR="00035C69" w:rsidRPr="006B2BC3" w:rsidRDefault="00035C69" w:rsidP="00641935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politeiste</w:t>
      </w:r>
      <w:r w:rsidRPr="006B2BC3">
        <w:rPr>
          <w:rFonts w:asciiTheme="minorHAnsi" w:hAnsiTheme="minorHAnsi"/>
        </w:rPr>
        <w:t xml:space="preserve">, fondate sulla credenza in più divinità. </w:t>
      </w:r>
    </w:p>
    <w:p w14:paraId="4007D7B0" w14:textId="07EA51A2" w:rsidR="00641935" w:rsidRPr="006B2BC3" w:rsidRDefault="00035C69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La religione più diffusa al mondo per numero di fedeli è il </w:t>
      </w:r>
      <w:r w:rsidRPr="006B2BC3">
        <w:rPr>
          <w:rStyle w:val="Enfasigrassetto"/>
          <w:rFonts w:asciiTheme="minorHAnsi" w:hAnsiTheme="minorHAnsi"/>
        </w:rPr>
        <w:t>cristianesimo</w:t>
      </w:r>
      <w:r w:rsidRPr="006B2BC3">
        <w:rPr>
          <w:rFonts w:asciiTheme="minorHAnsi" w:hAnsiTheme="minorHAnsi"/>
        </w:rPr>
        <w:t>, seguito dall’</w:t>
      </w:r>
      <w:r w:rsidRPr="006B2BC3">
        <w:rPr>
          <w:rStyle w:val="Enfasigrassetto"/>
          <w:rFonts w:asciiTheme="minorHAnsi" w:hAnsiTheme="minorHAnsi"/>
        </w:rPr>
        <w:t>islam</w:t>
      </w:r>
      <w:r w:rsidRPr="006B2BC3">
        <w:rPr>
          <w:rFonts w:asciiTheme="minorHAnsi" w:hAnsiTheme="minorHAnsi"/>
        </w:rPr>
        <w:t>. Molto diffusi sono anche l’</w:t>
      </w:r>
      <w:r w:rsidRPr="006B2BC3">
        <w:rPr>
          <w:rStyle w:val="Enfasigrassetto"/>
          <w:rFonts w:asciiTheme="minorHAnsi" w:hAnsiTheme="minorHAnsi"/>
        </w:rPr>
        <w:t>induismo</w:t>
      </w:r>
      <w:r w:rsidRPr="006B2BC3">
        <w:rPr>
          <w:rFonts w:asciiTheme="minorHAnsi" w:hAnsiTheme="minorHAnsi"/>
        </w:rPr>
        <w:t xml:space="preserve">, il </w:t>
      </w:r>
      <w:r w:rsidRPr="006B2BC3">
        <w:rPr>
          <w:rStyle w:val="Enfasigrassetto"/>
          <w:rFonts w:asciiTheme="minorHAnsi" w:hAnsiTheme="minorHAnsi"/>
        </w:rPr>
        <w:t xml:space="preserve">buddismo </w:t>
      </w:r>
      <w:r w:rsidRPr="006B2BC3">
        <w:rPr>
          <w:rFonts w:asciiTheme="minorHAnsi" w:hAnsiTheme="minorHAnsi"/>
        </w:rPr>
        <w:t xml:space="preserve">e i </w:t>
      </w:r>
      <w:r w:rsidRPr="006B2BC3">
        <w:rPr>
          <w:rStyle w:val="Enfasigrassetto"/>
          <w:rFonts w:asciiTheme="minorHAnsi" w:hAnsiTheme="minorHAnsi"/>
        </w:rPr>
        <w:t>culti animisti</w:t>
      </w:r>
      <w:r w:rsidRPr="006B2BC3">
        <w:rPr>
          <w:rFonts w:asciiTheme="minorHAnsi" w:hAnsiTheme="minorHAnsi"/>
        </w:rPr>
        <w:t xml:space="preserve"> (culti tradizionali che credono nei poteri soprannaturali di animali, oggetti, fenomeni).</w:t>
      </w:r>
    </w:p>
    <w:p w14:paraId="5C9BE450" w14:textId="7629B475" w:rsidR="00035C69" w:rsidRPr="006B2BC3" w:rsidRDefault="00057DBD" w:rsidP="00641935">
      <w:pPr>
        <w:spacing w:line="360" w:lineRule="auto"/>
        <w:jc w:val="center"/>
        <w:rPr>
          <w:rStyle w:val="Enfasicorsivo"/>
          <w:rFonts w:asciiTheme="minorHAnsi" w:hAnsiTheme="minorHAnsi"/>
        </w:rPr>
      </w:pPr>
      <w:r w:rsidRPr="00057DBD">
        <w:rPr>
          <w:rFonts w:asciiTheme="minorHAnsi" w:hAnsiTheme="minorHAnsi"/>
          <w:noProof/>
          <w:color w:val="0000FF"/>
        </w:rPr>
        <w:pict w14:anchorId="700E25B6">
          <v:shape id="_x0000_i1030" type="#_x0000_t75" alt="religioni-nel-mondo" href="https://admin.blog.deascuola.it/wp-content/uploads/2024/05/religioni-nel-mondo.png" target="&quot;_blank&quot;" style="width:377.15pt;height:245.9pt;mso-width-percent:0;mso-height-percent:0;mso-width-percent:0;mso-height-percent:0" o:button="t">
            <v:imagedata r:id="rId14" o:title="religioni-nel-mondo-1024x668"/>
          </v:shape>
        </w:pict>
      </w:r>
    </w:p>
    <w:p w14:paraId="38FCE165" w14:textId="03F5DA41" w:rsidR="00035C69" w:rsidRPr="006B2BC3" w:rsidRDefault="00035C69" w:rsidP="00641935">
      <w:pPr>
        <w:spacing w:line="360" w:lineRule="auto"/>
        <w:rPr>
          <w:rStyle w:val="Enfasicorsivo"/>
          <w:rFonts w:asciiTheme="minorHAnsi" w:hAnsiTheme="minorHAnsi"/>
        </w:rPr>
      </w:pPr>
    </w:p>
    <w:p w14:paraId="69C6CB66" w14:textId="6CBC40AA" w:rsidR="00035C69" w:rsidRPr="00035C69" w:rsidRDefault="00641935" w:rsidP="00641935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641935">
        <w:rPr>
          <w:rFonts w:asciiTheme="minorHAnsi" w:hAnsiTheme="minorHAnsi"/>
          <w:b/>
          <w:bCs/>
          <w:sz w:val="8"/>
          <w:szCs w:val="8"/>
        </w:rPr>
        <w:lastRenderedPageBreak/>
        <w:br/>
      </w:r>
      <w:r w:rsidR="00035C69" w:rsidRPr="00035C69">
        <w:rPr>
          <w:rFonts w:asciiTheme="minorHAnsi" w:hAnsiTheme="minorHAnsi"/>
          <w:b/>
          <w:bCs/>
          <w:sz w:val="30"/>
          <w:szCs w:val="30"/>
        </w:rPr>
        <w:t>L'ebraismo</w:t>
      </w:r>
    </w:p>
    <w:p w14:paraId="0A75EB30" w14:textId="77777777" w:rsidR="00035C69" w:rsidRPr="00035C69" w:rsidRDefault="00035C69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035C69">
        <w:rPr>
          <w:rFonts w:asciiTheme="minorHAnsi" w:hAnsiTheme="minorHAnsi"/>
        </w:rPr>
        <w:t>L’</w:t>
      </w:r>
      <w:r w:rsidRPr="00035C69">
        <w:rPr>
          <w:rFonts w:asciiTheme="minorHAnsi" w:hAnsiTheme="minorHAnsi"/>
          <w:b/>
          <w:bCs/>
        </w:rPr>
        <w:t xml:space="preserve">ebraismo </w:t>
      </w:r>
      <w:r w:rsidRPr="00035C69">
        <w:rPr>
          <w:rFonts w:asciiTheme="minorHAnsi" w:hAnsiTheme="minorHAnsi"/>
        </w:rPr>
        <w:t xml:space="preserve">è la più antica religione monoteista. Nella storia dell'umanità gli ebrei hanno subito molte </w:t>
      </w:r>
      <w:r w:rsidRPr="00035C69">
        <w:rPr>
          <w:rFonts w:asciiTheme="minorHAnsi" w:hAnsiTheme="minorHAnsi"/>
          <w:b/>
          <w:bCs/>
        </w:rPr>
        <w:t>persecuzioni</w:t>
      </w:r>
      <w:r w:rsidRPr="00035C69">
        <w:rPr>
          <w:rFonts w:asciiTheme="minorHAnsi" w:hAnsiTheme="minorHAnsi"/>
        </w:rPr>
        <w:t xml:space="preserve"> (per esempio, lo sterminio nella Seconda guerra mondiale per mano dei nazifascisti). </w:t>
      </w:r>
    </w:p>
    <w:p w14:paraId="68CC4FD3" w14:textId="77777777" w:rsidR="00035C69" w:rsidRPr="00035C69" w:rsidRDefault="00035C69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035C69">
        <w:rPr>
          <w:rFonts w:asciiTheme="minorHAnsi" w:hAnsiTheme="minorHAnsi"/>
        </w:rPr>
        <w:t xml:space="preserve">Oggi gli ebrei sono presenti in circa </w:t>
      </w:r>
      <w:r w:rsidRPr="00035C69">
        <w:rPr>
          <w:rFonts w:asciiTheme="minorHAnsi" w:hAnsiTheme="minorHAnsi"/>
          <w:b/>
          <w:bCs/>
        </w:rPr>
        <w:t>100 Paesi</w:t>
      </w:r>
      <w:r w:rsidRPr="00035C69">
        <w:rPr>
          <w:rFonts w:asciiTheme="minorHAnsi" w:hAnsiTheme="minorHAnsi"/>
        </w:rPr>
        <w:t xml:space="preserve">. In maggioranza vivono nello </w:t>
      </w:r>
      <w:r w:rsidRPr="00035C69">
        <w:rPr>
          <w:rFonts w:asciiTheme="minorHAnsi" w:hAnsiTheme="minorHAnsi"/>
          <w:b/>
          <w:bCs/>
        </w:rPr>
        <w:t>Stato di Israele</w:t>
      </w:r>
      <w:r w:rsidRPr="00035C69">
        <w:rPr>
          <w:rFonts w:asciiTheme="minorHAnsi" w:hAnsiTheme="minorHAnsi"/>
        </w:rPr>
        <w:t>, ma ci sono grandi comunità anche negli Stati Uniti e in Russia. </w:t>
      </w:r>
    </w:p>
    <w:p w14:paraId="0BD7F753" w14:textId="397C32F9" w:rsidR="00035C69" w:rsidRPr="00641935" w:rsidRDefault="00035C69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035C69">
        <w:rPr>
          <w:rFonts w:asciiTheme="minorHAnsi" w:hAnsiTheme="minorHAnsi"/>
        </w:rPr>
        <w:fldChar w:fldCharType="begin"/>
      </w:r>
      <w:r w:rsidRPr="00035C69">
        <w:rPr>
          <w:rFonts w:asciiTheme="minorHAnsi" w:hAnsiTheme="minorHAnsi"/>
        </w:rPr>
        <w:instrText xml:space="preserve"> INCLUDEPICTURE "https://admin.blog.deascuola.it/wp-content/uploads/2024/05/ebraismo-preghiera-muro-del-pianto-1024x683.jpg" \* MERGEFORMATINET </w:instrText>
      </w:r>
      <w:r w:rsidRPr="00035C69">
        <w:rPr>
          <w:rFonts w:asciiTheme="minorHAnsi" w:hAnsiTheme="minorHAnsi"/>
        </w:rPr>
        <w:fldChar w:fldCharType="separate"/>
      </w:r>
      <w:r w:rsidR="00057DBD" w:rsidRPr="00057DBD">
        <w:rPr>
          <w:rFonts w:asciiTheme="minorHAnsi" w:hAnsiTheme="minorHAnsi"/>
          <w:noProof/>
        </w:rPr>
        <w:pict w14:anchorId="48E1F77F">
          <v:shape id="_x0000_i1029" type="#_x0000_t75" alt="ebraismo-preghiera-muro-del-pianto" style="width:242.05pt;height:161.15pt;mso-width-percent:0;mso-height-percent:0;mso-width-percent:0;mso-height-percent:0">
            <v:imagedata r:id="rId15" r:href="rId16"/>
          </v:shape>
        </w:pict>
      </w:r>
      <w:r w:rsidRPr="00035C69">
        <w:rPr>
          <w:rFonts w:asciiTheme="minorHAnsi" w:hAnsiTheme="minorHAnsi"/>
        </w:rPr>
        <w:fldChar w:fldCharType="end"/>
      </w:r>
    </w:p>
    <w:p w14:paraId="47A9BE63" w14:textId="77777777" w:rsidR="00035C69" w:rsidRPr="00035C69" w:rsidRDefault="00035C69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035C69">
        <w:rPr>
          <w:rFonts w:asciiTheme="minorHAnsi" w:hAnsiTheme="minorHAnsi" w:cs="Segoe UI"/>
          <w:i/>
          <w:iCs/>
          <w:color w:val="1E1E1E"/>
          <w:sz w:val="20"/>
          <w:szCs w:val="20"/>
        </w:rPr>
        <w:t>Nella foto: fedeli pregano al Muro del pianto a Gerusalemme.</w:t>
      </w:r>
    </w:p>
    <w:p w14:paraId="37084548" w14:textId="6CC130C4" w:rsidR="00035C69" w:rsidRPr="00641935" w:rsidRDefault="00035C69" w:rsidP="00641935">
      <w:pPr>
        <w:spacing w:line="360" w:lineRule="auto"/>
        <w:rPr>
          <w:rFonts w:asciiTheme="minorHAnsi" w:hAnsiTheme="minorHAnsi"/>
          <w:sz w:val="8"/>
          <w:szCs w:val="8"/>
        </w:rPr>
      </w:pPr>
    </w:p>
    <w:p w14:paraId="0A0BA9E0" w14:textId="77777777" w:rsidR="008227FF" w:rsidRPr="00641935" w:rsidRDefault="008227FF" w:rsidP="00641935">
      <w:pPr>
        <w:pStyle w:val="has-medium-font-size"/>
        <w:spacing w:line="360" w:lineRule="auto"/>
        <w:rPr>
          <w:rFonts w:asciiTheme="minorHAnsi" w:hAnsiTheme="minorHAnsi"/>
          <w:sz w:val="30"/>
          <w:szCs w:val="30"/>
        </w:rPr>
      </w:pPr>
      <w:r w:rsidRPr="00641935">
        <w:rPr>
          <w:rStyle w:val="Enfasigrassetto"/>
          <w:rFonts w:asciiTheme="minorHAnsi" w:hAnsiTheme="minorHAnsi"/>
          <w:sz w:val="30"/>
          <w:szCs w:val="30"/>
        </w:rPr>
        <w:t>Il cristianesimo</w:t>
      </w:r>
    </w:p>
    <w:p w14:paraId="6F0C6159" w14:textId="44927931" w:rsidR="008227FF" w:rsidRPr="006B2BC3" w:rsidRDefault="008227FF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Il </w:t>
      </w:r>
      <w:r w:rsidRPr="006B2BC3">
        <w:rPr>
          <w:rStyle w:val="Enfasigrassetto"/>
          <w:rFonts w:asciiTheme="minorHAnsi" w:hAnsiTheme="minorHAnsi"/>
        </w:rPr>
        <w:t xml:space="preserve">cristianesimo </w:t>
      </w:r>
      <w:r w:rsidRPr="006B2BC3">
        <w:rPr>
          <w:rFonts w:asciiTheme="minorHAnsi" w:hAnsiTheme="minorHAnsi"/>
        </w:rPr>
        <w:t>nasce dall’Ebraismo in Palestina e si diffonde poi in gran parte del mondo. Oggi è la religione più diffusa al mondo per numero di fedeli.</w:t>
      </w:r>
      <w:r w:rsidR="00641935">
        <w:rPr>
          <w:rFonts w:asciiTheme="minorHAnsi" w:hAnsiTheme="minorHAnsi"/>
        </w:rPr>
        <w:t xml:space="preserve"> </w:t>
      </w:r>
      <w:r w:rsidRPr="006B2BC3">
        <w:rPr>
          <w:rFonts w:asciiTheme="minorHAnsi" w:hAnsiTheme="minorHAnsi"/>
        </w:rPr>
        <w:t>Esistono tre confessioni:</w:t>
      </w:r>
    </w:p>
    <w:p w14:paraId="48FF82C0" w14:textId="77777777" w:rsidR="008227FF" w:rsidRPr="006B2BC3" w:rsidRDefault="008227FF" w:rsidP="00641935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i </w:t>
      </w:r>
      <w:r w:rsidRPr="006B2BC3">
        <w:rPr>
          <w:rStyle w:val="Enfasigrassetto"/>
          <w:rFonts w:asciiTheme="minorHAnsi" w:hAnsiTheme="minorHAnsi"/>
        </w:rPr>
        <w:t>cattolici</w:t>
      </w:r>
      <w:r w:rsidRPr="006B2BC3">
        <w:rPr>
          <w:rFonts w:asciiTheme="minorHAnsi" w:hAnsiTheme="minorHAnsi"/>
        </w:rPr>
        <w:t>, presenti in Europa, in America Latina e nelle Filippine; </w:t>
      </w:r>
    </w:p>
    <w:p w14:paraId="0D47DD7D" w14:textId="77777777" w:rsidR="008227FF" w:rsidRPr="006B2BC3" w:rsidRDefault="008227FF" w:rsidP="00641935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gli </w:t>
      </w:r>
      <w:r w:rsidRPr="006B2BC3">
        <w:rPr>
          <w:rStyle w:val="Enfasigrassetto"/>
          <w:rFonts w:asciiTheme="minorHAnsi" w:hAnsiTheme="minorHAnsi"/>
        </w:rPr>
        <w:t>ortodossi</w:t>
      </w:r>
      <w:r w:rsidRPr="006B2BC3">
        <w:rPr>
          <w:rFonts w:asciiTheme="minorHAnsi" w:hAnsiTheme="minorHAnsi"/>
        </w:rPr>
        <w:t>, nell’Europa balcanica e orientale, in Egitto, Etiopia ed Eritrea (copti); </w:t>
      </w:r>
    </w:p>
    <w:p w14:paraId="1908C0CE" w14:textId="77777777" w:rsidR="008227FF" w:rsidRPr="006B2BC3" w:rsidRDefault="008227FF" w:rsidP="00641935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 xml:space="preserve">i </w:t>
      </w:r>
      <w:r w:rsidRPr="006B2BC3">
        <w:rPr>
          <w:rStyle w:val="Enfasigrassetto"/>
          <w:rFonts w:asciiTheme="minorHAnsi" w:hAnsiTheme="minorHAnsi"/>
        </w:rPr>
        <w:t>protestanti</w:t>
      </w:r>
      <w:r w:rsidRPr="006B2BC3">
        <w:rPr>
          <w:rFonts w:asciiTheme="minorHAnsi" w:hAnsiTheme="minorHAnsi"/>
        </w:rPr>
        <w:t xml:space="preserve">, nell’Europa centro-settentrionale, in </w:t>
      </w:r>
      <w:proofErr w:type="spellStart"/>
      <w:r w:rsidRPr="006B2BC3">
        <w:rPr>
          <w:rFonts w:asciiTheme="minorHAnsi" w:hAnsiTheme="minorHAnsi"/>
        </w:rPr>
        <w:t>Nordamerica</w:t>
      </w:r>
      <w:proofErr w:type="spellEnd"/>
      <w:r w:rsidRPr="006B2BC3">
        <w:rPr>
          <w:rFonts w:asciiTheme="minorHAnsi" w:hAnsiTheme="minorHAnsi"/>
        </w:rPr>
        <w:t xml:space="preserve"> e in Oceania. </w:t>
      </w:r>
    </w:p>
    <w:p w14:paraId="5BC59845" w14:textId="63EBC90E" w:rsidR="008227FF" w:rsidRPr="008227FF" w:rsidRDefault="008227FF" w:rsidP="00641935">
      <w:pPr>
        <w:spacing w:line="360" w:lineRule="auto"/>
        <w:jc w:val="center"/>
        <w:rPr>
          <w:rFonts w:asciiTheme="minorHAnsi" w:hAnsiTheme="minorHAnsi"/>
        </w:rPr>
      </w:pPr>
      <w:r w:rsidRPr="008227FF">
        <w:rPr>
          <w:rFonts w:asciiTheme="minorHAnsi" w:hAnsiTheme="minorHAnsi"/>
        </w:rPr>
        <w:fldChar w:fldCharType="begin"/>
      </w:r>
      <w:r w:rsidRPr="008227FF">
        <w:rPr>
          <w:rFonts w:asciiTheme="minorHAnsi" w:hAnsiTheme="minorHAnsi"/>
        </w:rPr>
        <w:instrText xml:space="preserve"> INCLUDEPICTURE "https://admin.blog.deascuola.it/wp-content/uploads/2024/05/cristianesimo-simboli-pane-vino-1024x683.jpg" \* MERGEFORMATINET </w:instrText>
      </w:r>
      <w:r w:rsidRPr="008227FF">
        <w:rPr>
          <w:rFonts w:asciiTheme="minorHAnsi" w:hAnsiTheme="minorHAnsi"/>
        </w:rPr>
        <w:fldChar w:fldCharType="separate"/>
      </w:r>
      <w:r w:rsidR="00057DBD" w:rsidRPr="00057DBD">
        <w:rPr>
          <w:rFonts w:asciiTheme="minorHAnsi" w:hAnsiTheme="minorHAnsi"/>
          <w:noProof/>
        </w:rPr>
        <w:pict w14:anchorId="30B99CEA">
          <v:shape id="_x0000_i1028" type="#_x0000_t75" alt="cristianesimo-simboli-pane-vino" style="width:243.7pt;height:162.3pt;mso-width-percent:0;mso-height-percent:0;mso-width-percent:0;mso-height-percent:0">
            <v:imagedata r:id="rId17" r:href="rId18"/>
          </v:shape>
        </w:pict>
      </w:r>
      <w:r w:rsidRPr="008227FF">
        <w:rPr>
          <w:rFonts w:asciiTheme="minorHAnsi" w:hAnsiTheme="minorHAnsi"/>
        </w:rPr>
        <w:fldChar w:fldCharType="end"/>
      </w:r>
    </w:p>
    <w:p w14:paraId="05BFF6DC" w14:textId="77777777" w:rsidR="008227FF" w:rsidRPr="008227FF" w:rsidRDefault="008227FF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8227FF">
        <w:rPr>
          <w:rFonts w:asciiTheme="minorHAnsi" w:hAnsiTheme="minorHAnsi" w:cs="Segoe UI"/>
          <w:i/>
          <w:iCs/>
          <w:color w:val="1E1E1E"/>
          <w:sz w:val="20"/>
          <w:szCs w:val="20"/>
        </w:rPr>
        <w:t>Nella foto: il pane, il vino, la croce e la Bibbia sono i simboli del cattolicesimo.</w:t>
      </w:r>
    </w:p>
    <w:p w14:paraId="71C81C89" w14:textId="209CB412" w:rsidR="008227FF" w:rsidRPr="00641935" w:rsidRDefault="00641935" w:rsidP="00641935">
      <w:pPr>
        <w:pStyle w:val="has-medium-font-size"/>
        <w:spacing w:line="360" w:lineRule="auto"/>
        <w:rPr>
          <w:rFonts w:asciiTheme="minorHAnsi" w:hAnsiTheme="minorHAnsi"/>
          <w:sz w:val="30"/>
          <w:szCs w:val="30"/>
        </w:rPr>
      </w:pPr>
      <w:r>
        <w:rPr>
          <w:rStyle w:val="Enfasigrassetto"/>
          <w:rFonts w:asciiTheme="minorHAnsi" w:hAnsiTheme="minorHAnsi"/>
        </w:rPr>
        <w:lastRenderedPageBreak/>
        <w:br/>
      </w:r>
      <w:r w:rsidR="008227FF" w:rsidRPr="00641935">
        <w:rPr>
          <w:rStyle w:val="Enfasigrassetto"/>
          <w:rFonts w:asciiTheme="minorHAnsi" w:hAnsiTheme="minorHAnsi"/>
          <w:sz w:val="30"/>
          <w:szCs w:val="30"/>
        </w:rPr>
        <w:t>L'islam</w:t>
      </w:r>
    </w:p>
    <w:p w14:paraId="658ABC58" w14:textId="5F990BAB" w:rsidR="008227FF" w:rsidRPr="006B2BC3" w:rsidRDefault="008227FF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Fonts w:asciiTheme="minorHAnsi" w:hAnsiTheme="minorHAnsi"/>
        </w:rPr>
        <w:t>L’</w:t>
      </w:r>
      <w:r w:rsidRPr="006B2BC3">
        <w:rPr>
          <w:rStyle w:val="Enfasigrassetto"/>
          <w:rFonts w:asciiTheme="minorHAnsi" w:hAnsiTheme="minorHAnsi"/>
        </w:rPr>
        <w:t xml:space="preserve">islam </w:t>
      </w:r>
      <w:r w:rsidRPr="006B2BC3">
        <w:rPr>
          <w:rFonts w:asciiTheme="minorHAnsi" w:hAnsiTheme="minorHAnsi"/>
        </w:rPr>
        <w:t xml:space="preserve">nasce nella Penisola Arabica con la predicazione del profeta </w:t>
      </w:r>
      <w:r w:rsidRPr="006B2BC3">
        <w:rPr>
          <w:rStyle w:val="Enfasigrassetto"/>
          <w:rFonts w:asciiTheme="minorHAnsi" w:hAnsiTheme="minorHAnsi"/>
        </w:rPr>
        <w:t>Maometto</w:t>
      </w:r>
      <w:r w:rsidRPr="006B2BC3">
        <w:rPr>
          <w:rFonts w:asciiTheme="minorHAnsi" w:hAnsiTheme="minorHAnsi"/>
        </w:rPr>
        <w:t>. Si diffonde nell’Africa settentrionale e sahariana, e in Asia. I musulmani si dividono in:</w:t>
      </w:r>
    </w:p>
    <w:p w14:paraId="1668586F" w14:textId="77777777" w:rsidR="008227FF" w:rsidRPr="006B2BC3" w:rsidRDefault="008227FF" w:rsidP="00641935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sunniti</w:t>
      </w:r>
      <w:r w:rsidRPr="006B2BC3">
        <w:rPr>
          <w:rFonts w:asciiTheme="minorHAnsi" w:hAnsiTheme="minorHAnsi"/>
        </w:rPr>
        <w:t xml:space="preserve">: la maggioranza dei fedeli e credono nella </w:t>
      </w:r>
      <w:r w:rsidRPr="006B2BC3">
        <w:rPr>
          <w:rStyle w:val="Enfasigrassetto"/>
          <w:rFonts w:asciiTheme="minorHAnsi" w:hAnsiTheme="minorHAnsi"/>
        </w:rPr>
        <w:t>Sunna</w:t>
      </w:r>
      <w:r w:rsidRPr="006B2BC3">
        <w:rPr>
          <w:rFonts w:asciiTheme="minorHAnsi" w:hAnsiTheme="minorHAnsi"/>
        </w:rPr>
        <w:t>, il testo sacro che stabilisce le regole religiose e di comportamento;</w:t>
      </w:r>
    </w:p>
    <w:p w14:paraId="3C155358" w14:textId="02AD6C75" w:rsidR="008227FF" w:rsidRPr="006B2BC3" w:rsidRDefault="008227FF" w:rsidP="00641935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sciiti</w:t>
      </w:r>
      <w:r w:rsidRPr="006B2BC3">
        <w:rPr>
          <w:rFonts w:asciiTheme="minorHAnsi" w:hAnsiTheme="minorHAnsi"/>
        </w:rPr>
        <w:t>: seguaci di Alì, genero di Maometto; oggi prevalgono in Iran, Iraq, Bahrein e Pakistan. </w:t>
      </w:r>
    </w:p>
    <w:p w14:paraId="0EAB18E6" w14:textId="36B4E1B1" w:rsidR="008227FF" w:rsidRPr="00641935" w:rsidRDefault="008227FF" w:rsidP="00641935">
      <w:pPr>
        <w:spacing w:line="360" w:lineRule="auto"/>
        <w:ind w:left="360"/>
        <w:jc w:val="center"/>
        <w:rPr>
          <w:rFonts w:asciiTheme="minorHAnsi" w:hAnsiTheme="minorHAnsi"/>
          <w:sz w:val="20"/>
          <w:szCs w:val="20"/>
        </w:rPr>
      </w:pPr>
      <w:r w:rsidRPr="00641935">
        <w:rPr>
          <w:rFonts w:asciiTheme="minorHAnsi" w:hAnsiTheme="minorHAnsi"/>
          <w:sz w:val="20"/>
          <w:szCs w:val="20"/>
        </w:rPr>
        <w:fldChar w:fldCharType="begin"/>
      </w:r>
      <w:r w:rsidRPr="00641935">
        <w:rPr>
          <w:rFonts w:asciiTheme="minorHAnsi" w:hAnsiTheme="minorHAnsi"/>
          <w:sz w:val="20"/>
          <w:szCs w:val="20"/>
        </w:rPr>
        <w:instrText xml:space="preserve"> INCLUDEPICTURE "https://admin.blog.deascuola.it/wp-content/uploads/2024/05/religioni-islam-preghiera-moschea-1024x681.jpg" \* MERGEFORMATINET </w:instrText>
      </w:r>
      <w:r w:rsidRPr="00641935">
        <w:rPr>
          <w:rFonts w:asciiTheme="minorHAnsi" w:hAnsiTheme="minorHAnsi"/>
          <w:sz w:val="20"/>
          <w:szCs w:val="20"/>
        </w:rPr>
        <w:fldChar w:fldCharType="separate"/>
      </w:r>
      <w:r w:rsidR="00057DBD" w:rsidRPr="00057DBD">
        <w:rPr>
          <w:rFonts w:asciiTheme="minorHAnsi" w:hAnsiTheme="minorHAnsi"/>
          <w:noProof/>
          <w:sz w:val="20"/>
          <w:szCs w:val="20"/>
        </w:rPr>
        <w:pict w14:anchorId="0B3D01C3">
          <v:shape id="_x0000_i1027" type="#_x0000_t75" alt="religioni-islam-preghiera-moschea" style="width:228.2pt;height:151.75pt;mso-width-percent:0;mso-height-percent:0;mso-width-percent:0;mso-height-percent:0">
            <v:imagedata r:id="rId19" r:href="rId20"/>
          </v:shape>
        </w:pict>
      </w:r>
      <w:r w:rsidRPr="00641935">
        <w:rPr>
          <w:rFonts w:asciiTheme="minorHAnsi" w:hAnsiTheme="minorHAnsi"/>
          <w:sz w:val="20"/>
          <w:szCs w:val="20"/>
        </w:rPr>
        <w:fldChar w:fldCharType="end"/>
      </w:r>
    </w:p>
    <w:p w14:paraId="4BE52382" w14:textId="77777777" w:rsidR="008227FF" w:rsidRPr="008227FF" w:rsidRDefault="008227FF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8227FF">
        <w:rPr>
          <w:rFonts w:asciiTheme="minorHAnsi" w:hAnsiTheme="minorHAnsi" w:cs="Segoe UI"/>
          <w:i/>
          <w:iCs/>
          <w:color w:val="1E1E1E"/>
          <w:sz w:val="20"/>
          <w:szCs w:val="20"/>
        </w:rPr>
        <w:t>Nella foto: un momento di preghiera all'interno di una moschea islamica.</w:t>
      </w:r>
    </w:p>
    <w:p w14:paraId="672B7EDC" w14:textId="0AAEB3F0" w:rsidR="008227FF" w:rsidRPr="00641935" w:rsidRDefault="008227FF" w:rsidP="00641935">
      <w:pPr>
        <w:spacing w:line="360" w:lineRule="auto"/>
        <w:rPr>
          <w:rFonts w:asciiTheme="minorHAnsi" w:hAnsiTheme="minorHAnsi"/>
          <w:sz w:val="12"/>
          <w:szCs w:val="12"/>
        </w:rPr>
      </w:pPr>
    </w:p>
    <w:p w14:paraId="7B509A13" w14:textId="77777777" w:rsidR="008227FF" w:rsidRPr="008227FF" w:rsidRDefault="008227FF" w:rsidP="00641935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8227FF">
        <w:rPr>
          <w:rFonts w:asciiTheme="minorHAnsi" w:hAnsiTheme="minorHAnsi"/>
          <w:b/>
          <w:bCs/>
          <w:sz w:val="30"/>
          <w:szCs w:val="30"/>
        </w:rPr>
        <w:t>L'induismo e il buddismo</w:t>
      </w:r>
    </w:p>
    <w:p w14:paraId="5E33C14A" w14:textId="77777777" w:rsidR="008227FF" w:rsidRPr="008227FF" w:rsidRDefault="008227FF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8227FF">
        <w:rPr>
          <w:rFonts w:asciiTheme="minorHAnsi" w:hAnsiTheme="minorHAnsi"/>
        </w:rPr>
        <w:t>L’</w:t>
      </w:r>
      <w:r w:rsidRPr="008227FF">
        <w:rPr>
          <w:rFonts w:asciiTheme="minorHAnsi" w:hAnsiTheme="minorHAnsi"/>
          <w:b/>
          <w:bCs/>
        </w:rPr>
        <w:t xml:space="preserve">induismo </w:t>
      </w:r>
      <w:r w:rsidRPr="008227FF">
        <w:rPr>
          <w:rFonts w:asciiTheme="minorHAnsi" w:hAnsiTheme="minorHAnsi"/>
        </w:rPr>
        <w:t xml:space="preserve">è una religione politeista: gli induisti credono nei </w:t>
      </w:r>
      <w:r w:rsidRPr="008227FF">
        <w:rPr>
          <w:rFonts w:asciiTheme="minorHAnsi" w:hAnsiTheme="minorHAnsi"/>
          <w:b/>
          <w:bCs/>
        </w:rPr>
        <w:t>Veda</w:t>
      </w:r>
      <w:r w:rsidRPr="008227FF">
        <w:rPr>
          <w:rFonts w:asciiTheme="minorHAnsi" w:hAnsiTheme="minorHAnsi"/>
        </w:rPr>
        <w:t xml:space="preserve">, antichissimi libri sacri, e nelle divinità </w:t>
      </w:r>
      <w:proofErr w:type="spellStart"/>
      <w:r w:rsidRPr="008227FF">
        <w:rPr>
          <w:rFonts w:asciiTheme="minorHAnsi" w:hAnsiTheme="minorHAnsi"/>
          <w:b/>
          <w:bCs/>
        </w:rPr>
        <w:t>Brahma</w:t>
      </w:r>
      <w:proofErr w:type="spellEnd"/>
      <w:r w:rsidRPr="008227FF">
        <w:rPr>
          <w:rFonts w:asciiTheme="minorHAnsi" w:hAnsiTheme="minorHAnsi"/>
        </w:rPr>
        <w:t xml:space="preserve">, </w:t>
      </w:r>
      <w:proofErr w:type="spellStart"/>
      <w:r w:rsidRPr="008227FF">
        <w:rPr>
          <w:rFonts w:asciiTheme="minorHAnsi" w:hAnsiTheme="minorHAnsi"/>
          <w:b/>
          <w:bCs/>
        </w:rPr>
        <w:t>Vishnu</w:t>
      </w:r>
      <w:proofErr w:type="spellEnd"/>
      <w:r w:rsidRPr="008227FF">
        <w:rPr>
          <w:rFonts w:asciiTheme="minorHAnsi" w:hAnsiTheme="minorHAnsi"/>
          <w:b/>
          <w:bCs/>
        </w:rPr>
        <w:t xml:space="preserve"> </w:t>
      </w:r>
      <w:r w:rsidRPr="008227FF">
        <w:rPr>
          <w:rFonts w:asciiTheme="minorHAnsi" w:hAnsiTheme="minorHAnsi"/>
        </w:rPr>
        <w:t xml:space="preserve">e </w:t>
      </w:r>
      <w:r w:rsidRPr="008227FF">
        <w:rPr>
          <w:rFonts w:asciiTheme="minorHAnsi" w:hAnsiTheme="minorHAnsi"/>
          <w:b/>
          <w:bCs/>
        </w:rPr>
        <w:t>Shiva</w:t>
      </w:r>
      <w:r w:rsidRPr="008227FF">
        <w:rPr>
          <w:rFonts w:asciiTheme="minorHAnsi" w:hAnsiTheme="minorHAnsi"/>
        </w:rPr>
        <w:t xml:space="preserve">. È diffuso in Asia meridionale, in particolare in India, Nepal, Bangladesh, </w:t>
      </w:r>
      <w:proofErr w:type="spellStart"/>
      <w:r w:rsidRPr="008227FF">
        <w:rPr>
          <w:rFonts w:asciiTheme="minorHAnsi" w:hAnsiTheme="minorHAnsi"/>
        </w:rPr>
        <w:t>Sri</w:t>
      </w:r>
      <w:proofErr w:type="spellEnd"/>
      <w:r w:rsidRPr="008227FF">
        <w:rPr>
          <w:rFonts w:asciiTheme="minorHAnsi" w:hAnsiTheme="minorHAnsi"/>
        </w:rPr>
        <w:t xml:space="preserve"> Lanka, </w:t>
      </w:r>
      <w:proofErr w:type="spellStart"/>
      <w:r w:rsidRPr="008227FF">
        <w:rPr>
          <w:rFonts w:asciiTheme="minorHAnsi" w:hAnsiTheme="minorHAnsi"/>
        </w:rPr>
        <w:t>Buthan</w:t>
      </w:r>
      <w:proofErr w:type="spellEnd"/>
      <w:r w:rsidRPr="008227FF">
        <w:rPr>
          <w:rFonts w:asciiTheme="minorHAnsi" w:hAnsiTheme="minorHAnsi"/>
        </w:rPr>
        <w:t>, Malesia, Singapore, Indonesia.</w:t>
      </w:r>
    </w:p>
    <w:p w14:paraId="028B0D6D" w14:textId="50E5017F" w:rsidR="008227FF" w:rsidRPr="008227FF" w:rsidRDefault="008227FF" w:rsidP="00641935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8227FF">
        <w:rPr>
          <w:rFonts w:asciiTheme="minorHAnsi" w:hAnsiTheme="minorHAnsi"/>
        </w:rPr>
        <w:t xml:space="preserve">Il </w:t>
      </w:r>
      <w:r w:rsidRPr="008227FF">
        <w:rPr>
          <w:rFonts w:asciiTheme="minorHAnsi" w:hAnsiTheme="minorHAnsi"/>
          <w:b/>
          <w:bCs/>
        </w:rPr>
        <w:t xml:space="preserve">buddismo </w:t>
      </w:r>
      <w:r w:rsidRPr="008227FF">
        <w:rPr>
          <w:rFonts w:asciiTheme="minorHAnsi" w:hAnsiTheme="minorHAnsi"/>
        </w:rPr>
        <w:t xml:space="preserve">è nato dagli insegnamenti di </w:t>
      </w:r>
      <w:proofErr w:type="spellStart"/>
      <w:r w:rsidRPr="008227FF">
        <w:rPr>
          <w:rFonts w:asciiTheme="minorHAnsi" w:hAnsiTheme="minorHAnsi"/>
          <w:b/>
          <w:bCs/>
        </w:rPr>
        <w:t>Siddhartha</w:t>
      </w:r>
      <w:proofErr w:type="spellEnd"/>
      <w:r w:rsidRPr="008227FF">
        <w:rPr>
          <w:rFonts w:asciiTheme="minorHAnsi" w:hAnsiTheme="minorHAnsi"/>
          <w:b/>
          <w:bCs/>
        </w:rPr>
        <w:t xml:space="preserve"> </w:t>
      </w:r>
      <w:proofErr w:type="spellStart"/>
      <w:r w:rsidRPr="008227FF">
        <w:rPr>
          <w:rFonts w:asciiTheme="minorHAnsi" w:hAnsiTheme="minorHAnsi"/>
          <w:b/>
          <w:bCs/>
        </w:rPr>
        <w:t>Gautama</w:t>
      </w:r>
      <w:proofErr w:type="spellEnd"/>
      <w:r w:rsidRPr="008227FF">
        <w:rPr>
          <w:rFonts w:asciiTheme="minorHAnsi" w:hAnsiTheme="minorHAnsi"/>
        </w:rPr>
        <w:t xml:space="preserve">, l’Illuminato (Budda). Non prevede divinità da venerare ed è una </w:t>
      </w:r>
      <w:r w:rsidRPr="008227FF">
        <w:rPr>
          <w:rFonts w:asciiTheme="minorHAnsi" w:hAnsiTheme="minorHAnsi"/>
          <w:b/>
          <w:bCs/>
        </w:rPr>
        <w:t>dottrina morale</w:t>
      </w:r>
      <w:r w:rsidRPr="008227FF">
        <w:rPr>
          <w:rFonts w:asciiTheme="minorHAnsi" w:hAnsiTheme="minorHAnsi"/>
        </w:rPr>
        <w:t>. È diffuso soprattutto nel Sudest asiatico.</w:t>
      </w:r>
    </w:p>
    <w:p w14:paraId="35068467" w14:textId="2E47175D" w:rsidR="008227FF" w:rsidRPr="008227FF" w:rsidRDefault="008227FF" w:rsidP="00641935">
      <w:pPr>
        <w:spacing w:line="360" w:lineRule="auto"/>
        <w:jc w:val="center"/>
        <w:rPr>
          <w:rFonts w:asciiTheme="minorHAnsi" w:hAnsiTheme="minorHAnsi"/>
        </w:rPr>
      </w:pPr>
      <w:r w:rsidRPr="008227FF">
        <w:rPr>
          <w:rFonts w:asciiTheme="minorHAnsi" w:hAnsiTheme="minorHAnsi"/>
        </w:rPr>
        <w:fldChar w:fldCharType="begin"/>
      </w:r>
      <w:r w:rsidRPr="008227FF">
        <w:rPr>
          <w:rFonts w:asciiTheme="minorHAnsi" w:hAnsiTheme="minorHAnsi"/>
        </w:rPr>
        <w:instrText xml:space="preserve"> INCLUDEPICTURE "https://admin.blog.deascuola.it/wp-content/uploads/2024/05/religioni-induismo-divinita-1024x557.jpg" \* MERGEFORMATINET </w:instrText>
      </w:r>
      <w:r w:rsidRPr="008227FF">
        <w:rPr>
          <w:rFonts w:asciiTheme="minorHAnsi" w:hAnsiTheme="minorHAnsi"/>
        </w:rPr>
        <w:fldChar w:fldCharType="separate"/>
      </w:r>
      <w:r w:rsidR="00057DBD" w:rsidRPr="00057DBD">
        <w:rPr>
          <w:rFonts w:asciiTheme="minorHAnsi" w:hAnsiTheme="minorHAnsi"/>
          <w:noProof/>
        </w:rPr>
        <w:pict w14:anchorId="487E6C1E">
          <v:shape id="_x0000_i1026" type="#_x0000_t75" alt="religioni-induismo-divinita" style="width:271.95pt;height:147.9pt;mso-width-percent:0;mso-height-percent:0;mso-width-percent:0;mso-height-percent:0">
            <v:imagedata r:id="rId21" r:href="rId22"/>
          </v:shape>
        </w:pict>
      </w:r>
      <w:r w:rsidRPr="008227FF">
        <w:rPr>
          <w:rFonts w:asciiTheme="minorHAnsi" w:hAnsiTheme="minorHAnsi"/>
        </w:rPr>
        <w:fldChar w:fldCharType="end"/>
      </w:r>
    </w:p>
    <w:p w14:paraId="2F69AC04" w14:textId="77777777" w:rsidR="008227FF" w:rsidRPr="008227FF" w:rsidRDefault="008227FF" w:rsidP="00641935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8227FF">
        <w:rPr>
          <w:rFonts w:asciiTheme="minorHAnsi" w:hAnsiTheme="minorHAnsi" w:cs="Segoe UI"/>
          <w:i/>
          <w:iCs/>
          <w:color w:val="1E1E1E"/>
          <w:sz w:val="20"/>
          <w:szCs w:val="20"/>
        </w:rPr>
        <w:t>Nella foto: le principali divinità induiste.</w:t>
      </w:r>
    </w:p>
    <w:p w14:paraId="360A3492" w14:textId="77777777" w:rsidR="008227FF" w:rsidRPr="006B2BC3" w:rsidRDefault="008227FF" w:rsidP="007D4918">
      <w:pPr>
        <w:spacing w:line="360" w:lineRule="auto"/>
        <w:rPr>
          <w:rFonts w:asciiTheme="minorHAnsi" w:hAnsiTheme="minorHAnsi"/>
        </w:rPr>
      </w:pPr>
    </w:p>
    <w:p w14:paraId="25DA8D59" w14:textId="5C0FD208" w:rsidR="008227FF" w:rsidRPr="007D4918" w:rsidRDefault="008227FF" w:rsidP="0064193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7D4918">
        <w:rPr>
          <w:rFonts w:asciiTheme="minorHAnsi" w:hAnsiTheme="minorHAnsi"/>
          <w:color w:val="0070C0"/>
          <w:sz w:val="40"/>
          <w:szCs w:val="40"/>
        </w:rPr>
        <w:t xml:space="preserve">Il glossario </w:t>
      </w:r>
      <w:r w:rsidRPr="007D4918">
        <w:rPr>
          <w:rFonts w:asciiTheme="minorHAnsi" w:hAnsiTheme="minorHAnsi"/>
          <w:color w:val="0070C0"/>
          <w:sz w:val="40"/>
          <w:szCs w:val="40"/>
        </w:rPr>
        <w:t>di popoli e culture</w:t>
      </w:r>
    </w:p>
    <w:p w14:paraId="025C1AAA" w14:textId="77777777" w:rsidR="008227FF" w:rsidRPr="006B2BC3" w:rsidRDefault="008227FF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CULTURA</w:t>
      </w:r>
      <w:r w:rsidRPr="006B2BC3">
        <w:rPr>
          <w:rFonts w:asciiTheme="minorHAnsi" w:hAnsiTheme="minorHAnsi"/>
        </w:rPr>
        <w:t>. L’insieme di conoscenze, atteggiamenti e valori attraverso cui una comunità costruisce la propria identità (lingua, religione, leggi, tradizioni...). Interessa anche gli aspetti della vita materiale, come il cibo, le opere d’arte, i monumenti, i paesaggi. </w:t>
      </w:r>
    </w:p>
    <w:p w14:paraId="2277A7A1" w14:textId="77777777" w:rsidR="008227FF" w:rsidRPr="006B2BC3" w:rsidRDefault="008227FF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POPOLO</w:t>
      </w:r>
      <w:r w:rsidRPr="006B2BC3">
        <w:rPr>
          <w:rFonts w:asciiTheme="minorHAnsi" w:hAnsiTheme="minorHAnsi"/>
        </w:rPr>
        <w:t>. Una comunità di individui che appartiene allo stesso gruppo etnico (etnia) e condivide un medesimo sentimento di identità, basato su elementi culturali come la lingua, la religione, le tradizioni, la storia comune. </w:t>
      </w:r>
    </w:p>
    <w:p w14:paraId="636683FC" w14:textId="77777777" w:rsidR="008227FF" w:rsidRPr="006B2BC3" w:rsidRDefault="008227FF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LINGUA</w:t>
      </w:r>
      <w:r w:rsidRPr="006B2BC3">
        <w:rPr>
          <w:rFonts w:asciiTheme="minorHAnsi" w:hAnsiTheme="minorHAnsi"/>
        </w:rPr>
        <w:t>. Lo strumento che serve agli esseri umani per comunicare tra loro, esprimere sentimenti, trasmettere conoscenze e tramandare tradizioni.  </w:t>
      </w:r>
    </w:p>
    <w:p w14:paraId="6EE249BD" w14:textId="52267116" w:rsidR="008227FF" w:rsidRDefault="008227FF" w:rsidP="00641935">
      <w:pPr>
        <w:pStyle w:val="NormaleWeb"/>
        <w:spacing w:line="360" w:lineRule="auto"/>
        <w:rPr>
          <w:rFonts w:asciiTheme="minorHAnsi" w:hAnsiTheme="minorHAnsi"/>
        </w:rPr>
      </w:pPr>
      <w:r w:rsidRPr="006B2BC3">
        <w:rPr>
          <w:rStyle w:val="Enfasigrassetto"/>
          <w:rFonts w:asciiTheme="minorHAnsi" w:hAnsiTheme="minorHAnsi"/>
        </w:rPr>
        <w:t>RELIGIONE</w:t>
      </w:r>
      <w:r w:rsidRPr="006B2BC3">
        <w:rPr>
          <w:rFonts w:asciiTheme="minorHAnsi" w:hAnsiTheme="minorHAnsi"/>
        </w:rPr>
        <w:t>. L’insieme di credenze e riti che mette l'essere umano in relazione con la divinità e il sacro.  </w:t>
      </w:r>
    </w:p>
    <w:p w14:paraId="27CD35C2" w14:textId="06941904" w:rsidR="007D4918" w:rsidRDefault="007D4918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7A905124" w14:textId="0D85D61B" w:rsidR="007D4918" w:rsidRDefault="007D4918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62737F61" w14:textId="03EAA793" w:rsidR="007D4918" w:rsidRDefault="007D4918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5C2B6521" w14:textId="07D37BB5" w:rsidR="007D4918" w:rsidRDefault="007D4918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573D84A0" w14:textId="6E15DEF7" w:rsidR="007D4918" w:rsidRDefault="007D4918" w:rsidP="00641935">
      <w:pPr>
        <w:pStyle w:val="NormaleWeb"/>
        <w:spacing w:line="360" w:lineRule="auto"/>
        <w:rPr>
          <w:rFonts w:asciiTheme="minorHAnsi" w:hAnsiTheme="minorHAnsi"/>
        </w:rPr>
      </w:pPr>
    </w:p>
    <w:p w14:paraId="581798B3" w14:textId="1C49E552" w:rsidR="007D4918" w:rsidRPr="006B2BC3" w:rsidRDefault="007D4918" w:rsidP="00641935">
      <w:pPr>
        <w:pStyle w:val="NormaleWeb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C054D05" w14:textId="2FB05932" w:rsidR="008227FF" w:rsidRPr="007D4918" w:rsidRDefault="008227FF" w:rsidP="0064193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7D4918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Pr="007D4918">
        <w:rPr>
          <w:rFonts w:asciiTheme="minorHAnsi" w:hAnsiTheme="minorHAnsi"/>
          <w:color w:val="0070C0"/>
          <w:sz w:val="40"/>
          <w:szCs w:val="40"/>
        </w:rPr>
        <w:t>di popoli e culture</w:t>
      </w:r>
    </w:p>
    <w:p w14:paraId="7CD672D4" w14:textId="13136251" w:rsidR="008227FF" w:rsidRPr="008227FF" w:rsidRDefault="008227FF" w:rsidP="00641935">
      <w:pPr>
        <w:spacing w:line="360" w:lineRule="auto"/>
        <w:rPr>
          <w:rFonts w:asciiTheme="minorHAnsi" w:hAnsiTheme="minorHAnsi"/>
        </w:rPr>
      </w:pPr>
      <w:r w:rsidRPr="008227FF">
        <w:rPr>
          <w:rFonts w:asciiTheme="minorHAnsi" w:hAnsiTheme="minorHAnsi"/>
        </w:rPr>
        <w:fldChar w:fldCharType="begin"/>
      </w:r>
      <w:r w:rsidRPr="008227FF">
        <w:rPr>
          <w:rFonts w:asciiTheme="minorHAnsi" w:hAnsiTheme="minorHAnsi"/>
        </w:rPr>
        <w:instrText xml:space="preserve"> INCLUDEPICTURE "https://admin.blog.deascuola.it/wp-content/uploads/2024/05/mappa-concettuale-popoli-e-culture-SSSG-1024x1024.jpg" \* MERGEFORMATINET </w:instrText>
      </w:r>
      <w:r w:rsidRPr="008227FF">
        <w:rPr>
          <w:rFonts w:asciiTheme="minorHAnsi" w:hAnsiTheme="minorHAnsi"/>
        </w:rPr>
        <w:fldChar w:fldCharType="separate"/>
      </w:r>
      <w:r w:rsidR="00057DBD" w:rsidRPr="00057DBD">
        <w:rPr>
          <w:rFonts w:asciiTheme="minorHAnsi" w:hAnsiTheme="minorHAnsi"/>
          <w:noProof/>
        </w:rPr>
        <w:pict w14:anchorId="6EB6FB60">
          <v:shape id="_x0000_i1025" type="#_x0000_t75" alt="mappa-concettuale-popoli e culture-SSSG" style="width:510.65pt;height:510.65pt;mso-width-percent:0;mso-height-percent:0;mso-width-percent:0;mso-height-percent:0">
            <v:imagedata r:id="rId23" r:href="rId24"/>
          </v:shape>
        </w:pict>
      </w:r>
      <w:r w:rsidRPr="008227FF">
        <w:rPr>
          <w:rFonts w:asciiTheme="minorHAnsi" w:hAnsiTheme="minorHAnsi"/>
        </w:rPr>
        <w:fldChar w:fldCharType="end"/>
      </w:r>
    </w:p>
    <w:p w14:paraId="1FB432E9" w14:textId="0FD75DD7" w:rsidR="00ED6867" w:rsidRPr="006B2BC3" w:rsidRDefault="00ED6867" w:rsidP="00641935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</w:p>
    <w:sectPr w:rsidR="00ED6867" w:rsidRPr="006B2BC3" w:rsidSect="006076B4">
      <w:footerReference w:type="even" r:id="rId25"/>
      <w:footerReference w:type="default" r:id="rId26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AB913" w14:textId="77777777" w:rsidR="00057DBD" w:rsidRDefault="00057DBD">
      <w:r>
        <w:separator/>
      </w:r>
    </w:p>
  </w:endnote>
  <w:endnote w:type="continuationSeparator" w:id="0">
    <w:p w14:paraId="18D46EB7" w14:textId="77777777" w:rsidR="00057DBD" w:rsidRDefault="00057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4E351FA5" w:rsidR="002D68BC" w:rsidRDefault="00674027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670BE670" wp14:editId="4E944D4C">
          <wp:extent cx="6120384" cy="568321"/>
          <wp:effectExtent l="0" t="0" r="0" b="0"/>
          <wp:docPr id="1886904737" name="Immagine 1886904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4" cy="568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BC8C7" w14:textId="77777777" w:rsidR="00057DBD" w:rsidRDefault="00057DBD">
      <w:r>
        <w:separator/>
      </w:r>
    </w:p>
  </w:footnote>
  <w:footnote w:type="continuationSeparator" w:id="0">
    <w:p w14:paraId="16BE65A3" w14:textId="77777777" w:rsidR="00057DBD" w:rsidRDefault="00057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038"/>
    <w:multiLevelType w:val="multilevel"/>
    <w:tmpl w:val="31B2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A60FA2"/>
    <w:multiLevelType w:val="multilevel"/>
    <w:tmpl w:val="F90C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D235A"/>
    <w:multiLevelType w:val="multilevel"/>
    <w:tmpl w:val="FD3E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C5C93"/>
    <w:multiLevelType w:val="hybridMultilevel"/>
    <w:tmpl w:val="551CA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4434"/>
    <w:multiLevelType w:val="multilevel"/>
    <w:tmpl w:val="7B32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34AA9"/>
    <w:multiLevelType w:val="multilevel"/>
    <w:tmpl w:val="FBC2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0B2B24"/>
    <w:multiLevelType w:val="multilevel"/>
    <w:tmpl w:val="92C0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41C61"/>
    <w:multiLevelType w:val="hybridMultilevel"/>
    <w:tmpl w:val="FC5ABC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C7895"/>
    <w:multiLevelType w:val="multilevel"/>
    <w:tmpl w:val="60F4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FB5F98"/>
    <w:multiLevelType w:val="multilevel"/>
    <w:tmpl w:val="3384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6033DE"/>
    <w:multiLevelType w:val="multilevel"/>
    <w:tmpl w:val="34EE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BC51CE"/>
    <w:multiLevelType w:val="hybridMultilevel"/>
    <w:tmpl w:val="13AAA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C4F70"/>
    <w:multiLevelType w:val="multilevel"/>
    <w:tmpl w:val="7BF2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BD74A0"/>
    <w:multiLevelType w:val="multilevel"/>
    <w:tmpl w:val="F188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C444C6"/>
    <w:multiLevelType w:val="multilevel"/>
    <w:tmpl w:val="2B98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D26FB"/>
    <w:multiLevelType w:val="multilevel"/>
    <w:tmpl w:val="62E6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224440"/>
    <w:multiLevelType w:val="multilevel"/>
    <w:tmpl w:val="14184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BE7A8F"/>
    <w:multiLevelType w:val="multilevel"/>
    <w:tmpl w:val="0B28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CC0945"/>
    <w:multiLevelType w:val="hybridMultilevel"/>
    <w:tmpl w:val="752CB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A77E7"/>
    <w:multiLevelType w:val="multilevel"/>
    <w:tmpl w:val="5462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C8471F"/>
    <w:multiLevelType w:val="multilevel"/>
    <w:tmpl w:val="5688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1D03FF"/>
    <w:multiLevelType w:val="hybridMultilevel"/>
    <w:tmpl w:val="F5B6D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765D9"/>
    <w:multiLevelType w:val="multilevel"/>
    <w:tmpl w:val="002C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9456B3"/>
    <w:multiLevelType w:val="multilevel"/>
    <w:tmpl w:val="BF00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BA01EB"/>
    <w:multiLevelType w:val="hybridMultilevel"/>
    <w:tmpl w:val="6A0A9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E45A8"/>
    <w:multiLevelType w:val="hybridMultilevel"/>
    <w:tmpl w:val="20CC8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C4EA4"/>
    <w:multiLevelType w:val="multilevel"/>
    <w:tmpl w:val="79BC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265297"/>
    <w:multiLevelType w:val="multilevel"/>
    <w:tmpl w:val="5528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8A4E7D"/>
    <w:multiLevelType w:val="multilevel"/>
    <w:tmpl w:val="8B26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2"/>
  </w:num>
  <w:num w:numId="3">
    <w:abstractNumId w:val="2"/>
  </w:num>
  <w:num w:numId="4">
    <w:abstractNumId w:val="10"/>
  </w:num>
  <w:num w:numId="5">
    <w:abstractNumId w:val="26"/>
  </w:num>
  <w:num w:numId="6">
    <w:abstractNumId w:val="9"/>
  </w:num>
  <w:num w:numId="7">
    <w:abstractNumId w:val="18"/>
  </w:num>
  <w:num w:numId="8">
    <w:abstractNumId w:val="11"/>
  </w:num>
  <w:num w:numId="9">
    <w:abstractNumId w:val="24"/>
  </w:num>
  <w:num w:numId="10">
    <w:abstractNumId w:val="3"/>
  </w:num>
  <w:num w:numId="11">
    <w:abstractNumId w:val="7"/>
  </w:num>
  <w:num w:numId="12">
    <w:abstractNumId w:val="25"/>
  </w:num>
  <w:num w:numId="13">
    <w:abstractNumId w:val="21"/>
  </w:num>
  <w:num w:numId="14">
    <w:abstractNumId w:val="23"/>
  </w:num>
  <w:num w:numId="15">
    <w:abstractNumId w:val="5"/>
  </w:num>
  <w:num w:numId="16">
    <w:abstractNumId w:val="13"/>
  </w:num>
  <w:num w:numId="17">
    <w:abstractNumId w:val="6"/>
  </w:num>
  <w:num w:numId="18">
    <w:abstractNumId w:val="15"/>
  </w:num>
  <w:num w:numId="19">
    <w:abstractNumId w:val="1"/>
  </w:num>
  <w:num w:numId="20">
    <w:abstractNumId w:val="14"/>
  </w:num>
  <w:num w:numId="21">
    <w:abstractNumId w:val="17"/>
  </w:num>
  <w:num w:numId="22">
    <w:abstractNumId w:val="12"/>
  </w:num>
  <w:num w:numId="23">
    <w:abstractNumId w:val="0"/>
  </w:num>
  <w:num w:numId="24">
    <w:abstractNumId w:val="4"/>
  </w:num>
  <w:num w:numId="25">
    <w:abstractNumId w:val="19"/>
  </w:num>
  <w:num w:numId="26">
    <w:abstractNumId w:val="8"/>
  </w:num>
  <w:num w:numId="27">
    <w:abstractNumId w:val="28"/>
  </w:num>
  <w:num w:numId="28">
    <w:abstractNumId w:val="20"/>
  </w:num>
  <w:num w:numId="29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151DA"/>
    <w:rsid w:val="00035C69"/>
    <w:rsid w:val="000543F7"/>
    <w:rsid w:val="00057DBD"/>
    <w:rsid w:val="00063832"/>
    <w:rsid w:val="000639DD"/>
    <w:rsid w:val="0007499D"/>
    <w:rsid w:val="0008130A"/>
    <w:rsid w:val="0008645C"/>
    <w:rsid w:val="000A7319"/>
    <w:rsid w:val="000C0D8D"/>
    <w:rsid w:val="000E1AC0"/>
    <w:rsid w:val="000F71E7"/>
    <w:rsid w:val="000F7D05"/>
    <w:rsid w:val="001001DE"/>
    <w:rsid w:val="00107A48"/>
    <w:rsid w:val="001172F6"/>
    <w:rsid w:val="00121FA5"/>
    <w:rsid w:val="00147023"/>
    <w:rsid w:val="00157FE0"/>
    <w:rsid w:val="001621EB"/>
    <w:rsid w:val="00162A5B"/>
    <w:rsid w:val="001763B9"/>
    <w:rsid w:val="0018536F"/>
    <w:rsid w:val="001937BD"/>
    <w:rsid w:val="00195FBA"/>
    <w:rsid w:val="00197545"/>
    <w:rsid w:val="001A38AF"/>
    <w:rsid w:val="001A74FA"/>
    <w:rsid w:val="001B1877"/>
    <w:rsid w:val="001B36A9"/>
    <w:rsid w:val="001C4605"/>
    <w:rsid w:val="001C59B1"/>
    <w:rsid w:val="001D0AE4"/>
    <w:rsid w:val="001D6991"/>
    <w:rsid w:val="001D75D0"/>
    <w:rsid w:val="001E1AA6"/>
    <w:rsid w:val="001E6EFF"/>
    <w:rsid w:val="00202CE1"/>
    <w:rsid w:val="00204B86"/>
    <w:rsid w:val="00205053"/>
    <w:rsid w:val="00211C69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C1FE7"/>
    <w:rsid w:val="002D2801"/>
    <w:rsid w:val="002D68BC"/>
    <w:rsid w:val="002E2686"/>
    <w:rsid w:val="002F35D1"/>
    <w:rsid w:val="002F5827"/>
    <w:rsid w:val="002F5BE4"/>
    <w:rsid w:val="003005B4"/>
    <w:rsid w:val="00301A2E"/>
    <w:rsid w:val="00307D7D"/>
    <w:rsid w:val="003115F9"/>
    <w:rsid w:val="00316606"/>
    <w:rsid w:val="0032012B"/>
    <w:rsid w:val="003204AE"/>
    <w:rsid w:val="003269DC"/>
    <w:rsid w:val="00327CD0"/>
    <w:rsid w:val="003417BA"/>
    <w:rsid w:val="00360B17"/>
    <w:rsid w:val="00362AEE"/>
    <w:rsid w:val="003646D7"/>
    <w:rsid w:val="003669EA"/>
    <w:rsid w:val="00377957"/>
    <w:rsid w:val="0039122B"/>
    <w:rsid w:val="003A3DD4"/>
    <w:rsid w:val="003A66E3"/>
    <w:rsid w:val="003B5769"/>
    <w:rsid w:val="003B5DD1"/>
    <w:rsid w:val="003C346C"/>
    <w:rsid w:val="003C635C"/>
    <w:rsid w:val="003C6B82"/>
    <w:rsid w:val="003D124B"/>
    <w:rsid w:val="003E1043"/>
    <w:rsid w:val="003F5D12"/>
    <w:rsid w:val="003F7B9D"/>
    <w:rsid w:val="00400287"/>
    <w:rsid w:val="004020B0"/>
    <w:rsid w:val="00417C5E"/>
    <w:rsid w:val="00420694"/>
    <w:rsid w:val="00430FC3"/>
    <w:rsid w:val="004420F8"/>
    <w:rsid w:val="004426A5"/>
    <w:rsid w:val="00455DC4"/>
    <w:rsid w:val="004628C1"/>
    <w:rsid w:val="00465793"/>
    <w:rsid w:val="004716BB"/>
    <w:rsid w:val="00476E99"/>
    <w:rsid w:val="00486C1B"/>
    <w:rsid w:val="004930F0"/>
    <w:rsid w:val="004A0ACF"/>
    <w:rsid w:val="004A5361"/>
    <w:rsid w:val="004A6055"/>
    <w:rsid w:val="004B4A9C"/>
    <w:rsid w:val="004C433B"/>
    <w:rsid w:val="004C6978"/>
    <w:rsid w:val="004D6936"/>
    <w:rsid w:val="004E6FB6"/>
    <w:rsid w:val="004F2487"/>
    <w:rsid w:val="0052137A"/>
    <w:rsid w:val="00531C20"/>
    <w:rsid w:val="00536C60"/>
    <w:rsid w:val="005421A9"/>
    <w:rsid w:val="00550B39"/>
    <w:rsid w:val="00552CE9"/>
    <w:rsid w:val="00561799"/>
    <w:rsid w:val="00571349"/>
    <w:rsid w:val="00572AA5"/>
    <w:rsid w:val="00572EEC"/>
    <w:rsid w:val="00573953"/>
    <w:rsid w:val="005757ED"/>
    <w:rsid w:val="00584877"/>
    <w:rsid w:val="0058773A"/>
    <w:rsid w:val="005A2535"/>
    <w:rsid w:val="005A7E7C"/>
    <w:rsid w:val="005B4099"/>
    <w:rsid w:val="005B6824"/>
    <w:rsid w:val="005C1AA8"/>
    <w:rsid w:val="005E637F"/>
    <w:rsid w:val="005F1E67"/>
    <w:rsid w:val="005F3F41"/>
    <w:rsid w:val="005F4F9B"/>
    <w:rsid w:val="006014A0"/>
    <w:rsid w:val="006076B4"/>
    <w:rsid w:val="00623CF2"/>
    <w:rsid w:val="00637852"/>
    <w:rsid w:val="00641935"/>
    <w:rsid w:val="0064796A"/>
    <w:rsid w:val="00650520"/>
    <w:rsid w:val="0065616E"/>
    <w:rsid w:val="00674027"/>
    <w:rsid w:val="0067565F"/>
    <w:rsid w:val="00680C42"/>
    <w:rsid w:val="00681097"/>
    <w:rsid w:val="006963FE"/>
    <w:rsid w:val="006A0B0E"/>
    <w:rsid w:val="006A7CE2"/>
    <w:rsid w:val="006B2BC3"/>
    <w:rsid w:val="006B54E8"/>
    <w:rsid w:val="006B62C3"/>
    <w:rsid w:val="006B636A"/>
    <w:rsid w:val="006D5DC2"/>
    <w:rsid w:val="006D649C"/>
    <w:rsid w:val="006F4673"/>
    <w:rsid w:val="006F7349"/>
    <w:rsid w:val="0070185E"/>
    <w:rsid w:val="007047DE"/>
    <w:rsid w:val="00705496"/>
    <w:rsid w:val="007247CE"/>
    <w:rsid w:val="007417C1"/>
    <w:rsid w:val="007467BD"/>
    <w:rsid w:val="00747E89"/>
    <w:rsid w:val="00765BAB"/>
    <w:rsid w:val="0077225B"/>
    <w:rsid w:val="007775D1"/>
    <w:rsid w:val="00784F55"/>
    <w:rsid w:val="0078549E"/>
    <w:rsid w:val="00793565"/>
    <w:rsid w:val="007A7EAC"/>
    <w:rsid w:val="007B25D3"/>
    <w:rsid w:val="007B265F"/>
    <w:rsid w:val="007B736F"/>
    <w:rsid w:val="007B77EC"/>
    <w:rsid w:val="007D0921"/>
    <w:rsid w:val="007D4918"/>
    <w:rsid w:val="007D6289"/>
    <w:rsid w:val="007E0538"/>
    <w:rsid w:val="007E150A"/>
    <w:rsid w:val="00802B9C"/>
    <w:rsid w:val="00803C29"/>
    <w:rsid w:val="00805027"/>
    <w:rsid w:val="00820453"/>
    <w:rsid w:val="008227FF"/>
    <w:rsid w:val="00823A2A"/>
    <w:rsid w:val="008241C3"/>
    <w:rsid w:val="00824F93"/>
    <w:rsid w:val="008260C2"/>
    <w:rsid w:val="0083631D"/>
    <w:rsid w:val="00844CB9"/>
    <w:rsid w:val="00847077"/>
    <w:rsid w:val="008536C5"/>
    <w:rsid w:val="00881B0E"/>
    <w:rsid w:val="008913CF"/>
    <w:rsid w:val="008933DB"/>
    <w:rsid w:val="00893AB8"/>
    <w:rsid w:val="008A6ABF"/>
    <w:rsid w:val="008A6E68"/>
    <w:rsid w:val="008B4A80"/>
    <w:rsid w:val="008B6436"/>
    <w:rsid w:val="008E75F2"/>
    <w:rsid w:val="008F2EF2"/>
    <w:rsid w:val="008F7BAA"/>
    <w:rsid w:val="00905340"/>
    <w:rsid w:val="009068BB"/>
    <w:rsid w:val="009247A0"/>
    <w:rsid w:val="00933E1E"/>
    <w:rsid w:val="00934F1D"/>
    <w:rsid w:val="00951DEC"/>
    <w:rsid w:val="00953985"/>
    <w:rsid w:val="009577E2"/>
    <w:rsid w:val="0096552C"/>
    <w:rsid w:val="00971FB5"/>
    <w:rsid w:val="009827E7"/>
    <w:rsid w:val="0098514A"/>
    <w:rsid w:val="00994F0E"/>
    <w:rsid w:val="009A69D6"/>
    <w:rsid w:val="009B0C91"/>
    <w:rsid w:val="009C0DFB"/>
    <w:rsid w:val="009C401A"/>
    <w:rsid w:val="009E19B2"/>
    <w:rsid w:val="009E38D2"/>
    <w:rsid w:val="00A35A62"/>
    <w:rsid w:val="00A36BAC"/>
    <w:rsid w:val="00A37F6D"/>
    <w:rsid w:val="00A438D8"/>
    <w:rsid w:val="00A47061"/>
    <w:rsid w:val="00A56EAB"/>
    <w:rsid w:val="00A668E9"/>
    <w:rsid w:val="00A66B72"/>
    <w:rsid w:val="00A7055D"/>
    <w:rsid w:val="00A81900"/>
    <w:rsid w:val="00A84408"/>
    <w:rsid w:val="00A901FD"/>
    <w:rsid w:val="00AB048B"/>
    <w:rsid w:val="00AC5C56"/>
    <w:rsid w:val="00AC753E"/>
    <w:rsid w:val="00AD5B7A"/>
    <w:rsid w:val="00AF249F"/>
    <w:rsid w:val="00AF7CD1"/>
    <w:rsid w:val="00B009FA"/>
    <w:rsid w:val="00B03C24"/>
    <w:rsid w:val="00B10556"/>
    <w:rsid w:val="00B14E0B"/>
    <w:rsid w:val="00B2194B"/>
    <w:rsid w:val="00B2372F"/>
    <w:rsid w:val="00B26745"/>
    <w:rsid w:val="00B26C82"/>
    <w:rsid w:val="00B33BFC"/>
    <w:rsid w:val="00B41608"/>
    <w:rsid w:val="00B52568"/>
    <w:rsid w:val="00B5287A"/>
    <w:rsid w:val="00B74ACB"/>
    <w:rsid w:val="00B77376"/>
    <w:rsid w:val="00B81D70"/>
    <w:rsid w:val="00B877AE"/>
    <w:rsid w:val="00BA2C6C"/>
    <w:rsid w:val="00BA7B11"/>
    <w:rsid w:val="00BB03E4"/>
    <w:rsid w:val="00BB591F"/>
    <w:rsid w:val="00BB6DA3"/>
    <w:rsid w:val="00BC454D"/>
    <w:rsid w:val="00BC626A"/>
    <w:rsid w:val="00BC7C77"/>
    <w:rsid w:val="00BD35E5"/>
    <w:rsid w:val="00BD747B"/>
    <w:rsid w:val="00BE6270"/>
    <w:rsid w:val="00BF1393"/>
    <w:rsid w:val="00BF1A84"/>
    <w:rsid w:val="00BF70A0"/>
    <w:rsid w:val="00C00817"/>
    <w:rsid w:val="00C02831"/>
    <w:rsid w:val="00C212F5"/>
    <w:rsid w:val="00C2296E"/>
    <w:rsid w:val="00C230DE"/>
    <w:rsid w:val="00C33011"/>
    <w:rsid w:val="00C55C4C"/>
    <w:rsid w:val="00C6400B"/>
    <w:rsid w:val="00C645AF"/>
    <w:rsid w:val="00C65F83"/>
    <w:rsid w:val="00C72D6D"/>
    <w:rsid w:val="00CA5357"/>
    <w:rsid w:val="00CA64EB"/>
    <w:rsid w:val="00CB19EE"/>
    <w:rsid w:val="00CB1EEB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47FCC"/>
    <w:rsid w:val="00D55301"/>
    <w:rsid w:val="00D5767A"/>
    <w:rsid w:val="00D62FB0"/>
    <w:rsid w:val="00D72859"/>
    <w:rsid w:val="00DA5F66"/>
    <w:rsid w:val="00DC0994"/>
    <w:rsid w:val="00DD4149"/>
    <w:rsid w:val="00DD68C5"/>
    <w:rsid w:val="00DE5AE1"/>
    <w:rsid w:val="00DE7498"/>
    <w:rsid w:val="00DE7D87"/>
    <w:rsid w:val="00DF330B"/>
    <w:rsid w:val="00E01618"/>
    <w:rsid w:val="00E05E92"/>
    <w:rsid w:val="00E0622F"/>
    <w:rsid w:val="00E077FA"/>
    <w:rsid w:val="00E245E7"/>
    <w:rsid w:val="00E371D3"/>
    <w:rsid w:val="00E372D2"/>
    <w:rsid w:val="00E56DB6"/>
    <w:rsid w:val="00E70A76"/>
    <w:rsid w:val="00E73B16"/>
    <w:rsid w:val="00E84043"/>
    <w:rsid w:val="00E85031"/>
    <w:rsid w:val="00E9016F"/>
    <w:rsid w:val="00EB04B6"/>
    <w:rsid w:val="00EC0A60"/>
    <w:rsid w:val="00ED5067"/>
    <w:rsid w:val="00ED6867"/>
    <w:rsid w:val="00ED6E6D"/>
    <w:rsid w:val="00ED7B38"/>
    <w:rsid w:val="00EE61F1"/>
    <w:rsid w:val="00EE6E48"/>
    <w:rsid w:val="00F01FD8"/>
    <w:rsid w:val="00F12EBD"/>
    <w:rsid w:val="00F156D6"/>
    <w:rsid w:val="00F44F0D"/>
    <w:rsid w:val="00F475FC"/>
    <w:rsid w:val="00F51DBD"/>
    <w:rsid w:val="00F5318D"/>
    <w:rsid w:val="00F7040A"/>
    <w:rsid w:val="00F70845"/>
    <w:rsid w:val="00F7164B"/>
    <w:rsid w:val="00F8247C"/>
    <w:rsid w:val="00F91F0B"/>
    <w:rsid w:val="00F958C0"/>
    <w:rsid w:val="00FA07CB"/>
    <w:rsid w:val="00FA188D"/>
    <w:rsid w:val="00FB6B12"/>
    <w:rsid w:val="00FB7CD1"/>
    <w:rsid w:val="00FC09E1"/>
    <w:rsid w:val="00FC43FC"/>
    <w:rsid w:val="00FC58B6"/>
    <w:rsid w:val="00FC764A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81097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141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85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3541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7358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https://admin.blog.deascuola.it/wp-content/uploads/2024/05/cristianesimo-simboli-pane-vino-1024x683.jpg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https://admin.blog.deascuola.it/wp-content/uploads/2024/05/ebraismo-preghiera-muro-del-pianto-1024x683.jpg" TargetMode="External"/><Relationship Id="rId20" Type="http://schemas.openxmlformats.org/officeDocument/2006/relationships/image" Target="https://admin.blog.deascuola.it/wp-content/uploads/2024/05/religioni-islam-preghiera-moschea-1024x68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https://admin.blog.deascuola.it/wp-content/uploads/2024/05/mappa-concettuale-popoli-e-culture-SSSG-1024x102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https://admin.blog.deascuola.it/wp-content/uploads/2024/05/religioni-induismo-divinita-1024x557.jpg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9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288</cp:revision>
  <dcterms:created xsi:type="dcterms:W3CDTF">2015-01-26T12:59:00Z</dcterms:created>
  <dcterms:modified xsi:type="dcterms:W3CDTF">2024-05-07T15:54:00Z</dcterms:modified>
</cp:coreProperties>
</file>